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A6428" w14:textId="77777777" w:rsidR="00743CD8" w:rsidRDefault="00743CD8" w:rsidP="00F2140B">
      <w:pPr>
        <w:keepNext/>
        <w:keepLines/>
        <w:rPr>
          <w:spacing w:val="14"/>
        </w:rPr>
      </w:pPr>
    </w:p>
    <w:p w14:paraId="7541216E" w14:textId="77777777" w:rsidR="00DC2306" w:rsidRDefault="00DC2306" w:rsidP="00743CD8">
      <w:pPr>
        <w:pStyle w:val="RLnzevsmlouvy"/>
        <w:keepNext/>
        <w:keepLines/>
        <w:spacing w:after="0"/>
        <w:jc w:val="both"/>
        <w:rPr>
          <w:rFonts w:ascii="Arial" w:eastAsia="Arial" w:hAnsi="Arial" w:cs="Arial"/>
          <w:sz w:val="28"/>
          <w:szCs w:val="28"/>
        </w:rPr>
      </w:pPr>
    </w:p>
    <w:p w14:paraId="5EAC5D10" w14:textId="4B2913DB" w:rsidR="00E2260B" w:rsidRDefault="00E37836" w:rsidP="00C6518F">
      <w:pPr>
        <w:pStyle w:val="RLnzevsmlouvy"/>
        <w:keepNext/>
        <w:keepLines/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kupní </w:t>
      </w:r>
      <w:r w:rsidR="00DC2306">
        <w:rPr>
          <w:rFonts w:ascii="Arial" w:eastAsia="Arial" w:hAnsi="Arial" w:cs="Arial"/>
          <w:sz w:val="28"/>
          <w:szCs w:val="28"/>
        </w:rPr>
        <w:t>S</w:t>
      </w:r>
      <w:r w:rsidR="006234EC">
        <w:rPr>
          <w:rFonts w:ascii="Arial" w:eastAsia="Arial" w:hAnsi="Arial" w:cs="Arial"/>
          <w:sz w:val="28"/>
          <w:szCs w:val="28"/>
        </w:rPr>
        <w:t xml:space="preserve">MLOUVA O </w:t>
      </w:r>
      <w:r w:rsidR="00D9138A">
        <w:rPr>
          <w:rFonts w:ascii="Arial" w:eastAsia="Arial" w:hAnsi="Arial" w:cs="Arial"/>
          <w:sz w:val="28"/>
          <w:szCs w:val="28"/>
        </w:rPr>
        <w:t>dodávce</w:t>
      </w:r>
      <w:r w:rsidR="005D069D">
        <w:rPr>
          <w:rFonts w:ascii="Arial" w:eastAsia="Arial" w:hAnsi="Arial" w:cs="Arial"/>
          <w:sz w:val="28"/>
          <w:szCs w:val="28"/>
        </w:rPr>
        <w:t xml:space="preserve"> </w:t>
      </w:r>
      <w:r w:rsidR="001D163F">
        <w:rPr>
          <w:rFonts w:ascii="Arial" w:eastAsia="Arial" w:hAnsi="Arial" w:cs="Arial"/>
          <w:sz w:val="28"/>
          <w:szCs w:val="28"/>
        </w:rPr>
        <w:t>ELEKTROSPOTŘEBIČŮ NA</w:t>
      </w:r>
      <w:r w:rsidR="00C6518F">
        <w:rPr>
          <w:rFonts w:ascii="Arial" w:eastAsia="Arial" w:hAnsi="Arial" w:cs="Arial"/>
          <w:sz w:val="28"/>
          <w:szCs w:val="28"/>
        </w:rPr>
        <w:t xml:space="preserve"> </w:t>
      </w:r>
      <w:r w:rsidR="00511551">
        <w:rPr>
          <w:rFonts w:ascii="Arial" w:eastAsia="Arial" w:hAnsi="Arial" w:cs="Arial"/>
          <w:sz w:val="28"/>
          <w:szCs w:val="28"/>
        </w:rPr>
        <w:t xml:space="preserve">BUBENEČSKOU </w:t>
      </w:r>
      <w:r w:rsidR="00C6518F">
        <w:rPr>
          <w:rFonts w:ascii="Arial" w:eastAsia="Arial" w:hAnsi="Arial" w:cs="Arial"/>
          <w:sz w:val="28"/>
          <w:szCs w:val="28"/>
        </w:rPr>
        <w:t>kolej</w:t>
      </w:r>
    </w:p>
    <w:p w14:paraId="157B226E" w14:textId="77777777" w:rsidR="00E2260B" w:rsidRDefault="00E2260B" w:rsidP="00F2140B">
      <w:pPr>
        <w:keepNext/>
        <w:keepLines/>
        <w:jc w:val="center"/>
        <w:rPr>
          <w:color w:val="000000"/>
          <w:szCs w:val="22"/>
        </w:rPr>
      </w:pPr>
    </w:p>
    <w:p w14:paraId="2FE493DA" w14:textId="3ED8CA27" w:rsidR="00E2260B" w:rsidRPr="004C3DE9" w:rsidRDefault="00E23B4B" w:rsidP="00F2140B">
      <w:pPr>
        <w:keepNext/>
        <w:keepLines/>
        <w:jc w:val="center"/>
        <w:rPr>
          <w:color w:val="000000"/>
          <w:szCs w:val="22"/>
        </w:rPr>
      </w:pPr>
      <w:r w:rsidRPr="004C3DE9">
        <w:rPr>
          <w:color w:val="000000"/>
          <w:szCs w:val="22"/>
        </w:rPr>
        <w:t>číslo smlouvy 91</w:t>
      </w:r>
      <w:r w:rsidR="00CC2428" w:rsidRPr="004C3DE9">
        <w:rPr>
          <w:color w:val="000000"/>
          <w:szCs w:val="22"/>
        </w:rPr>
        <w:t>2</w:t>
      </w:r>
      <w:r w:rsidR="00C6518F">
        <w:rPr>
          <w:color w:val="000000"/>
          <w:szCs w:val="22"/>
        </w:rPr>
        <w:t>3</w:t>
      </w:r>
      <w:r w:rsidRPr="004C3DE9">
        <w:rPr>
          <w:color w:val="000000"/>
          <w:szCs w:val="22"/>
        </w:rPr>
        <w:t>000</w:t>
      </w:r>
      <w:r w:rsidR="004A03EA" w:rsidRPr="004C3DE9">
        <w:rPr>
          <w:color w:val="000000"/>
          <w:szCs w:val="22"/>
        </w:rPr>
        <w:t>0</w:t>
      </w:r>
      <w:r w:rsidR="00CC2428" w:rsidRPr="004C3DE9">
        <w:rPr>
          <w:color w:val="000000"/>
          <w:szCs w:val="22"/>
        </w:rPr>
        <w:t>xx</w:t>
      </w:r>
    </w:p>
    <w:p w14:paraId="6F08ED61" w14:textId="77777777" w:rsidR="00E2260B" w:rsidRPr="004C3DE9" w:rsidRDefault="006234EC" w:rsidP="00F2140B">
      <w:pPr>
        <w:pStyle w:val="Bezmezer1"/>
        <w:keepNext/>
        <w:keepLines/>
        <w:spacing w:before="120" w:after="60" w:line="276" w:lineRule="auto"/>
        <w:jc w:val="center"/>
        <w:rPr>
          <w:rFonts w:ascii="Arial" w:eastAsia="Arial" w:hAnsi="Arial" w:cs="Arial"/>
        </w:rPr>
      </w:pPr>
      <w:r w:rsidRPr="004C3DE9">
        <w:rPr>
          <w:rFonts w:ascii="Arial" w:eastAsia="Arial" w:hAnsi="Arial" w:cs="Arial"/>
        </w:rPr>
        <w:t>uzavřená podle § 1746 odst. 2 a násl. a § 2079 a násl. zákona č. 89/2012 Sb., občanský zákoník</w:t>
      </w:r>
      <w:r w:rsidR="00053F50" w:rsidRPr="004C3DE9">
        <w:rPr>
          <w:rFonts w:ascii="Arial" w:eastAsia="Arial" w:hAnsi="Arial" w:cs="Arial"/>
        </w:rPr>
        <w:t>, (dále jen „občanský zákoník“), v platném znění</w:t>
      </w:r>
    </w:p>
    <w:p w14:paraId="4487A49D" w14:textId="77777777" w:rsidR="00E2260B" w:rsidRPr="004C3DE9" w:rsidRDefault="006234EC" w:rsidP="00F2140B">
      <w:pPr>
        <w:pStyle w:val="Bezmezer1"/>
        <w:keepNext/>
        <w:keepLines/>
        <w:spacing w:before="120" w:after="60" w:line="276" w:lineRule="auto"/>
        <w:jc w:val="center"/>
        <w:rPr>
          <w:rFonts w:ascii="Arial" w:eastAsia="Arial" w:hAnsi="Arial" w:cs="Arial"/>
        </w:rPr>
      </w:pPr>
      <w:r w:rsidRPr="004C3DE9">
        <w:rPr>
          <w:rFonts w:ascii="Arial" w:eastAsia="Arial" w:hAnsi="Arial" w:cs="Arial"/>
        </w:rPr>
        <w:t>(dále jen „Smlouva“)</w:t>
      </w:r>
    </w:p>
    <w:p w14:paraId="2C89836D" w14:textId="7FB42E0E" w:rsidR="00E2260B" w:rsidRDefault="00247C98" w:rsidP="00CC2428">
      <w:pPr>
        <w:pStyle w:val="RLdajeosmluvnstran"/>
        <w:keepNext/>
        <w:keepLines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       </w:t>
      </w:r>
      <w:r w:rsidR="006234EC">
        <w:rPr>
          <w:rFonts w:ascii="Arial" w:eastAsia="Arial" w:hAnsi="Arial" w:cs="Arial"/>
          <w:szCs w:val="22"/>
        </w:rPr>
        <w:t>Smluvní strany:</w:t>
      </w:r>
    </w:p>
    <w:p w14:paraId="3283C5B0" w14:textId="77777777" w:rsidR="00CC2428" w:rsidRPr="009A025C" w:rsidRDefault="00CC2428" w:rsidP="009A025C">
      <w:pPr>
        <w:pStyle w:val="Odstavec11"/>
        <w:keepNext/>
        <w:keepLines/>
        <w:numPr>
          <w:ilvl w:val="0"/>
          <w:numId w:val="0"/>
        </w:numPr>
        <w:spacing w:before="0" w:line="276" w:lineRule="auto"/>
        <w:ind w:left="426"/>
        <w:rPr>
          <w:rFonts w:ascii="Arial" w:hAnsi="Arial" w:cs="Arial"/>
          <w:b/>
          <w:sz w:val="22"/>
          <w:szCs w:val="22"/>
        </w:rPr>
      </w:pPr>
      <w:r w:rsidRPr="009A025C">
        <w:rPr>
          <w:rFonts w:ascii="Arial" w:hAnsi="Arial" w:cs="Arial"/>
          <w:b/>
          <w:sz w:val="22"/>
          <w:szCs w:val="22"/>
        </w:rPr>
        <w:t xml:space="preserve">České vysoké učení technické v Praze </w:t>
      </w:r>
    </w:p>
    <w:p w14:paraId="0443C9A8" w14:textId="77777777" w:rsidR="00CC2428" w:rsidRPr="00FC50F0" w:rsidRDefault="00CC2428" w:rsidP="009A025C">
      <w:pPr>
        <w:pStyle w:val="Bezmezer"/>
        <w:keepNext/>
        <w:keepLines/>
        <w:spacing w:line="276" w:lineRule="auto"/>
        <w:ind w:left="426"/>
        <w:rPr>
          <w:rFonts w:ascii="Arial" w:hAnsi="Arial" w:cs="Arial"/>
          <w:bCs/>
        </w:rPr>
      </w:pPr>
      <w:r w:rsidRPr="00FC50F0">
        <w:rPr>
          <w:rFonts w:ascii="Arial" w:hAnsi="Arial" w:cs="Arial"/>
          <w:bCs/>
        </w:rPr>
        <w:t>Sídlo: Jugoslávských partyzánů 1580/6, 160 00 Praha 6</w:t>
      </w:r>
    </w:p>
    <w:p w14:paraId="379BE7E8" w14:textId="77777777" w:rsidR="00CC2428" w:rsidRPr="00FC50F0" w:rsidRDefault="00CC2428" w:rsidP="009A025C">
      <w:pPr>
        <w:pStyle w:val="Bezmezer"/>
        <w:keepNext/>
        <w:keepLines/>
        <w:spacing w:line="276" w:lineRule="auto"/>
        <w:ind w:left="426"/>
        <w:rPr>
          <w:rFonts w:ascii="Arial" w:hAnsi="Arial" w:cs="Arial"/>
          <w:bCs/>
        </w:rPr>
      </w:pPr>
      <w:r w:rsidRPr="00FC50F0">
        <w:rPr>
          <w:rFonts w:ascii="Arial" w:hAnsi="Arial" w:cs="Arial"/>
          <w:bCs/>
        </w:rPr>
        <w:t>IČ: 68407700</w:t>
      </w:r>
    </w:p>
    <w:p w14:paraId="731C79C2" w14:textId="77777777" w:rsidR="00CC2428" w:rsidRPr="00FC50F0" w:rsidRDefault="00CC2428" w:rsidP="009A025C">
      <w:pPr>
        <w:pStyle w:val="Bezmezer"/>
        <w:keepNext/>
        <w:keepLines/>
        <w:spacing w:line="276" w:lineRule="auto"/>
        <w:ind w:left="426"/>
        <w:rPr>
          <w:rFonts w:ascii="Arial" w:hAnsi="Arial" w:cs="Arial"/>
          <w:bCs/>
        </w:rPr>
      </w:pPr>
      <w:r w:rsidRPr="00FC50F0">
        <w:rPr>
          <w:rFonts w:ascii="Arial" w:hAnsi="Arial" w:cs="Arial"/>
          <w:bCs/>
        </w:rPr>
        <w:t>DIČ: CZ68407700</w:t>
      </w:r>
    </w:p>
    <w:p w14:paraId="2677F672" w14:textId="77777777" w:rsidR="00CC2428" w:rsidRPr="00FC50F0" w:rsidRDefault="00CC2428" w:rsidP="009A025C">
      <w:pPr>
        <w:pStyle w:val="Bezmezer"/>
        <w:keepNext/>
        <w:keepLines/>
        <w:spacing w:line="276" w:lineRule="auto"/>
        <w:ind w:left="426"/>
        <w:rPr>
          <w:rFonts w:ascii="Arial" w:hAnsi="Arial" w:cs="Arial"/>
          <w:bCs/>
        </w:rPr>
      </w:pPr>
      <w:r w:rsidRPr="00FC50F0">
        <w:rPr>
          <w:rFonts w:ascii="Arial" w:hAnsi="Arial" w:cs="Arial"/>
          <w:bCs/>
        </w:rPr>
        <w:t xml:space="preserve">Organizační součást: Správa účelových </w:t>
      </w:r>
      <w:r w:rsidR="00B81BD7">
        <w:rPr>
          <w:rFonts w:ascii="Arial" w:hAnsi="Arial" w:cs="Arial"/>
          <w:bCs/>
        </w:rPr>
        <w:t>zařízení</w:t>
      </w:r>
      <w:r w:rsidRPr="00FC50F0">
        <w:rPr>
          <w:rFonts w:ascii="Arial" w:hAnsi="Arial" w:cs="Arial"/>
          <w:bCs/>
        </w:rPr>
        <w:t xml:space="preserve"> ČVUT </w:t>
      </w:r>
    </w:p>
    <w:p w14:paraId="63364DB3" w14:textId="77777777" w:rsidR="00CC2428" w:rsidRPr="00FC50F0" w:rsidRDefault="00CC2428" w:rsidP="009A025C">
      <w:pPr>
        <w:pStyle w:val="Bezmezer"/>
        <w:keepNext/>
        <w:keepLines/>
        <w:spacing w:line="276" w:lineRule="auto"/>
        <w:ind w:left="426"/>
        <w:rPr>
          <w:rFonts w:ascii="Arial" w:hAnsi="Arial" w:cs="Arial"/>
          <w:bCs/>
        </w:rPr>
      </w:pPr>
      <w:r w:rsidRPr="00FC50F0">
        <w:rPr>
          <w:rFonts w:ascii="Arial" w:hAnsi="Arial" w:cs="Arial"/>
          <w:bCs/>
        </w:rPr>
        <w:t xml:space="preserve">Adresa: Vaníčkova </w:t>
      </w:r>
      <w:r>
        <w:rPr>
          <w:rFonts w:ascii="Arial" w:hAnsi="Arial" w:cs="Arial"/>
          <w:bCs/>
        </w:rPr>
        <w:t>315/</w:t>
      </w:r>
      <w:r w:rsidRPr="00FC50F0">
        <w:rPr>
          <w:rFonts w:ascii="Arial" w:hAnsi="Arial" w:cs="Arial"/>
          <w:bCs/>
        </w:rPr>
        <w:t>7, 160 17 Praha 6</w:t>
      </w:r>
    </w:p>
    <w:p w14:paraId="354FC783" w14:textId="552BF161" w:rsidR="00CC2428" w:rsidRPr="00FC50F0" w:rsidRDefault="00CC2428" w:rsidP="009A025C">
      <w:pPr>
        <w:keepNext/>
        <w:keepLines/>
        <w:spacing w:line="276" w:lineRule="auto"/>
        <w:ind w:left="426" w:right="-142"/>
        <w:rPr>
          <w:snapToGrid w:val="0"/>
        </w:rPr>
      </w:pPr>
      <w:r w:rsidRPr="00FC50F0">
        <w:rPr>
          <w:bCs/>
        </w:rPr>
        <w:t>Zastoupená:</w:t>
      </w:r>
      <w:r w:rsidR="00A867FC">
        <w:rPr>
          <w:bCs/>
        </w:rPr>
        <w:t xml:space="preserve"> xxxxxxxxxxxx</w:t>
      </w:r>
      <w:r>
        <w:rPr>
          <w:bCs/>
        </w:rPr>
        <w:t>, ředitelem</w:t>
      </w:r>
    </w:p>
    <w:p w14:paraId="50A5AD41" w14:textId="48734A51" w:rsidR="00CC2428" w:rsidRPr="00FC50F0" w:rsidRDefault="00CC2428" w:rsidP="009A025C">
      <w:pPr>
        <w:pStyle w:val="Bezmezer"/>
        <w:keepNext/>
        <w:keepLines/>
        <w:spacing w:line="276" w:lineRule="auto"/>
        <w:ind w:left="426"/>
        <w:rPr>
          <w:rFonts w:ascii="Arial" w:hAnsi="Arial" w:cs="Arial"/>
          <w:bCs/>
        </w:rPr>
      </w:pPr>
      <w:r w:rsidRPr="00FC50F0">
        <w:rPr>
          <w:rFonts w:ascii="Arial" w:hAnsi="Arial" w:cs="Arial"/>
          <w:bCs/>
        </w:rPr>
        <w:t xml:space="preserve">Bankovní spojení: </w:t>
      </w:r>
      <w:r w:rsidR="009A334C">
        <w:rPr>
          <w:rFonts w:ascii="Arial" w:hAnsi="Arial" w:cs="Arial"/>
          <w:bCs/>
        </w:rPr>
        <w:t>Komerční banka, a.s.</w:t>
      </w:r>
    </w:p>
    <w:p w14:paraId="7EF46715" w14:textId="09F6F213" w:rsidR="00CC2428" w:rsidRDefault="00CC2428" w:rsidP="009A025C">
      <w:pPr>
        <w:pStyle w:val="Bezmezer"/>
        <w:keepNext/>
        <w:keepLines/>
        <w:spacing w:line="276" w:lineRule="auto"/>
        <w:ind w:left="426"/>
        <w:rPr>
          <w:rFonts w:ascii="Arial" w:hAnsi="Arial" w:cs="Arial"/>
          <w:bCs/>
        </w:rPr>
      </w:pPr>
      <w:r w:rsidRPr="00FC50F0">
        <w:rPr>
          <w:rFonts w:ascii="Arial" w:hAnsi="Arial" w:cs="Arial"/>
          <w:bCs/>
        </w:rPr>
        <w:t>č</w:t>
      </w:r>
      <w:r>
        <w:rPr>
          <w:rFonts w:ascii="Arial" w:hAnsi="Arial" w:cs="Arial"/>
          <w:bCs/>
        </w:rPr>
        <w:t>íslo</w:t>
      </w:r>
      <w:r w:rsidRPr="00FC50F0">
        <w:rPr>
          <w:rFonts w:ascii="Arial" w:hAnsi="Arial" w:cs="Arial"/>
          <w:bCs/>
        </w:rPr>
        <w:t xml:space="preserve"> účtu: </w:t>
      </w:r>
      <w:r w:rsidR="009A334C">
        <w:rPr>
          <w:rFonts w:ascii="Arial" w:hAnsi="Arial" w:cs="Arial"/>
          <w:bCs/>
        </w:rPr>
        <w:t>27-4082120257/0100</w:t>
      </w:r>
    </w:p>
    <w:p w14:paraId="5FB3CB53" w14:textId="05221B37" w:rsidR="00247C98" w:rsidRDefault="00CC2428" w:rsidP="009A025C">
      <w:pPr>
        <w:pStyle w:val="Bezmezer"/>
        <w:keepNext/>
        <w:keepLines/>
        <w:spacing w:line="276" w:lineRule="auto"/>
        <w:ind w:left="426"/>
        <w:rPr>
          <w:rFonts w:ascii="Arial" w:hAnsi="Arial" w:cs="Arial"/>
          <w:bCs/>
        </w:rPr>
      </w:pPr>
      <w:r w:rsidRPr="00FC50F0">
        <w:rPr>
          <w:rFonts w:ascii="Arial" w:hAnsi="Arial" w:cs="Arial"/>
          <w:bCs/>
        </w:rPr>
        <w:t>Kontaktní osoba:</w:t>
      </w:r>
      <w:r w:rsidR="00A27212">
        <w:rPr>
          <w:rFonts w:ascii="Arial" w:hAnsi="Arial" w:cs="Arial"/>
          <w:bCs/>
        </w:rPr>
        <w:t xml:space="preserve"> xxxxxxxxxxx</w:t>
      </w:r>
      <w:r w:rsidRPr="00FC50F0">
        <w:rPr>
          <w:rFonts w:ascii="Arial" w:hAnsi="Arial" w:cs="Arial"/>
          <w:bCs/>
        </w:rPr>
        <w:t xml:space="preserve">, </w:t>
      </w:r>
      <w:r w:rsidR="0018292C">
        <w:rPr>
          <w:rFonts w:ascii="Arial" w:hAnsi="Arial" w:cs="Arial"/>
          <w:bCs/>
        </w:rPr>
        <w:t xml:space="preserve">vedoucí </w:t>
      </w:r>
      <w:r w:rsidR="00B81BD7">
        <w:rPr>
          <w:rFonts w:ascii="Arial" w:hAnsi="Arial" w:cs="Arial"/>
          <w:bCs/>
        </w:rPr>
        <w:t>odboru</w:t>
      </w:r>
      <w:r w:rsidR="00C6518F">
        <w:rPr>
          <w:rFonts w:ascii="Arial" w:hAnsi="Arial" w:cs="Arial"/>
          <w:bCs/>
        </w:rPr>
        <w:t xml:space="preserve"> </w:t>
      </w:r>
      <w:r w:rsidR="00511551">
        <w:rPr>
          <w:rFonts w:ascii="Arial" w:hAnsi="Arial" w:cs="Arial"/>
          <w:bCs/>
        </w:rPr>
        <w:t>ubytovacích</w:t>
      </w:r>
      <w:r w:rsidR="00C6518F">
        <w:rPr>
          <w:rFonts w:ascii="Arial" w:hAnsi="Arial" w:cs="Arial"/>
          <w:bCs/>
        </w:rPr>
        <w:t xml:space="preserve"> služeb</w:t>
      </w:r>
      <w:r w:rsidRPr="00FC50F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</w:p>
    <w:p w14:paraId="012393FB" w14:textId="574253CF" w:rsidR="00CC2428" w:rsidRDefault="00CC2428" w:rsidP="009A025C">
      <w:pPr>
        <w:pStyle w:val="Bezmezer"/>
        <w:keepNext/>
        <w:keepLines/>
        <w:spacing w:line="276" w:lineRule="auto"/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tel.</w:t>
      </w:r>
      <w:r w:rsidR="00A27212">
        <w:rPr>
          <w:rFonts w:ascii="Arial" w:hAnsi="Arial" w:cs="Arial"/>
          <w:bCs/>
        </w:rPr>
        <w:t xml:space="preserve"> xxxxxxxxxxx</w:t>
      </w:r>
      <w:r>
        <w:rPr>
          <w:rFonts w:ascii="Arial" w:hAnsi="Arial" w:cs="Arial"/>
          <w:bCs/>
        </w:rPr>
        <w:t>, e-mail:</w:t>
      </w:r>
      <w:r w:rsidR="00A27212">
        <w:rPr>
          <w:rFonts w:ascii="Arial" w:hAnsi="Arial" w:cs="Arial"/>
          <w:bCs/>
        </w:rPr>
        <w:t xml:space="preserve"> xxxxxxxxxxxx</w:t>
      </w:r>
    </w:p>
    <w:p w14:paraId="4CF0C7B2" w14:textId="3A008098" w:rsidR="00CC2428" w:rsidRDefault="00CC2428" w:rsidP="00A27212">
      <w:pPr>
        <w:pStyle w:val="Bezmezer"/>
        <w:keepNext/>
        <w:keepLines/>
        <w:spacing w:line="276" w:lineRule="auto"/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Kontaktní osoba ve věci realizace</w:t>
      </w:r>
      <w:r w:rsidR="00A27212">
        <w:rPr>
          <w:rFonts w:ascii="Arial" w:hAnsi="Arial" w:cs="Arial"/>
          <w:bCs/>
        </w:rPr>
        <w:t>:, vedoucí Bubenečské koleje</w:t>
      </w:r>
    </w:p>
    <w:p w14:paraId="4C29C464" w14:textId="77777777" w:rsidR="00CC2428" w:rsidRDefault="00CC2428" w:rsidP="009A025C">
      <w:pPr>
        <w:pStyle w:val="Bezmezer"/>
        <w:keepNext/>
        <w:keepLines/>
        <w:spacing w:line="276" w:lineRule="auto"/>
        <w:ind w:left="426"/>
        <w:rPr>
          <w:rFonts w:ascii="Arial" w:hAnsi="Arial" w:cs="Arial"/>
          <w:bCs/>
        </w:rPr>
      </w:pPr>
    </w:p>
    <w:p w14:paraId="796015A1" w14:textId="77777777" w:rsidR="00CC2428" w:rsidRDefault="006234EC" w:rsidP="00247C98">
      <w:pPr>
        <w:pStyle w:val="Bezmezer"/>
        <w:keepNext/>
        <w:keepLines/>
        <w:ind w:firstLine="426"/>
        <w:rPr>
          <w:rFonts w:ascii="Arial" w:eastAsia="Arial" w:hAnsi="Arial" w:cs="Arial"/>
        </w:rPr>
      </w:pPr>
      <w:r w:rsidRPr="00A84AB4">
        <w:rPr>
          <w:rFonts w:ascii="Arial" w:eastAsia="Arial" w:hAnsi="Arial" w:cs="Arial"/>
        </w:rPr>
        <w:t>(dále jen „</w:t>
      </w:r>
      <w:r w:rsidRPr="00A84AB4">
        <w:rPr>
          <w:rStyle w:val="RLProhlensmluvnchstranChar"/>
          <w:rFonts w:ascii="Arial" w:eastAsia="Arial" w:hAnsi="Arial" w:cs="Arial"/>
          <w:szCs w:val="22"/>
        </w:rPr>
        <w:t>kupující</w:t>
      </w:r>
      <w:r w:rsidRPr="00A84AB4">
        <w:rPr>
          <w:rFonts w:ascii="Arial" w:eastAsia="Arial" w:hAnsi="Arial" w:cs="Arial"/>
        </w:rPr>
        <w:t>“)</w:t>
      </w:r>
      <w:r w:rsidR="00CC2428">
        <w:rPr>
          <w:rFonts w:ascii="Arial" w:eastAsia="Arial" w:hAnsi="Arial" w:cs="Arial"/>
        </w:rPr>
        <w:t xml:space="preserve"> </w:t>
      </w:r>
    </w:p>
    <w:p w14:paraId="762AB181" w14:textId="77777777" w:rsidR="00CC2428" w:rsidRPr="00A84AB4" w:rsidRDefault="00CC2428" w:rsidP="009A025C">
      <w:pPr>
        <w:pStyle w:val="Bezmezer"/>
        <w:keepNext/>
        <w:keepLines/>
        <w:spacing w:line="276" w:lineRule="auto"/>
        <w:ind w:left="426"/>
        <w:rPr>
          <w:rFonts w:ascii="Arial" w:eastAsia="Arial" w:hAnsi="Arial" w:cs="Arial"/>
        </w:rPr>
      </w:pPr>
    </w:p>
    <w:p w14:paraId="5EE890FB" w14:textId="77777777" w:rsidR="00CC2428" w:rsidRDefault="00CC2428" w:rsidP="009A025C">
      <w:pPr>
        <w:pStyle w:val="Bezmezer"/>
        <w:keepNext/>
        <w:keepLines/>
        <w:ind w:firstLine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</w:p>
    <w:p w14:paraId="1B0ED569" w14:textId="77777777" w:rsidR="00E2260B" w:rsidRDefault="00E2260B" w:rsidP="009A025C">
      <w:pPr>
        <w:pStyle w:val="Bezmezer"/>
        <w:keepNext/>
        <w:keepLines/>
        <w:ind w:firstLine="426"/>
        <w:rPr>
          <w:rFonts w:ascii="Arial" w:eastAsia="Arial" w:hAnsi="Arial" w:cs="Arial"/>
        </w:rPr>
      </w:pPr>
    </w:p>
    <w:p w14:paraId="231DEA06" w14:textId="588DFE78" w:rsidR="00341A87" w:rsidRPr="009A025C" w:rsidRDefault="00511551" w:rsidP="009A025C">
      <w:pPr>
        <w:pStyle w:val="RLProhlensmluvnchstran"/>
        <w:keepNext/>
        <w:keepLines/>
        <w:spacing w:after="0" w:line="276" w:lineRule="auto"/>
        <w:ind w:left="426"/>
        <w:jc w:val="left"/>
        <w:rPr>
          <w:rStyle w:val="doplnuchazeChar"/>
          <w:rFonts w:ascii="Arial" w:eastAsia="Arial" w:hAnsi="Arial" w:cs="Arial"/>
          <w:b/>
        </w:rPr>
      </w:pPr>
      <w:r w:rsidRPr="006C785B">
        <w:rPr>
          <w:rStyle w:val="doplnuchazeChar"/>
          <w:rFonts w:ascii="Arial" w:eastAsia="Arial" w:hAnsi="Arial" w:cs="Arial"/>
          <w:b/>
          <w:highlight w:val="yellow"/>
        </w:rPr>
        <w:t>…………………………</w:t>
      </w:r>
      <w:r w:rsidR="00DF2517" w:rsidRPr="006C785B">
        <w:rPr>
          <w:rStyle w:val="doplnuchazeChar"/>
          <w:rFonts w:ascii="Arial" w:eastAsia="Arial" w:hAnsi="Arial" w:cs="Arial"/>
          <w:b/>
          <w:highlight w:val="yellow"/>
        </w:rPr>
        <w:t>.</w:t>
      </w:r>
    </w:p>
    <w:p w14:paraId="4DA7A997" w14:textId="68E56C7E" w:rsidR="00CC2428" w:rsidRDefault="00CC2428" w:rsidP="009A025C">
      <w:pPr>
        <w:pStyle w:val="RLProhlensmluvnchstran"/>
        <w:keepNext/>
        <w:keepLines/>
        <w:spacing w:after="0" w:line="276" w:lineRule="auto"/>
        <w:ind w:left="426"/>
        <w:jc w:val="left"/>
        <w:rPr>
          <w:rFonts w:ascii="Arial" w:eastAsia="Arial" w:hAnsi="Arial" w:cs="Arial"/>
          <w:b w:val="0"/>
          <w:szCs w:val="22"/>
        </w:rPr>
      </w:pPr>
      <w:r>
        <w:rPr>
          <w:rStyle w:val="doplnuchazeChar"/>
          <w:rFonts w:ascii="Arial" w:eastAsia="Arial" w:hAnsi="Arial" w:cs="Arial"/>
        </w:rPr>
        <w:t xml:space="preserve">Zastoupený: </w:t>
      </w:r>
      <w:r w:rsidR="00511551" w:rsidRPr="006C785B">
        <w:rPr>
          <w:rStyle w:val="doplnuchazeChar"/>
          <w:rFonts w:ascii="Arial" w:eastAsia="Arial" w:hAnsi="Arial" w:cs="Arial"/>
          <w:highlight w:val="yellow"/>
        </w:rPr>
        <w:t>…………………..</w:t>
      </w:r>
    </w:p>
    <w:p w14:paraId="3421F5A6" w14:textId="7E00000C" w:rsidR="00341A87" w:rsidRDefault="00CC2428" w:rsidP="009A025C">
      <w:pPr>
        <w:pStyle w:val="RLdajeosmluvnstran"/>
        <w:keepNext/>
        <w:keepLines/>
        <w:spacing w:after="0" w:line="276" w:lineRule="auto"/>
        <w:ind w:left="426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S</w:t>
      </w:r>
      <w:r w:rsidR="00341A87">
        <w:rPr>
          <w:rFonts w:ascii="Arial" w:eastAsia="Arial" w:hAnsi="Arial" w:cs="Arial"/>
          <w:szCs w:val="22"/>
        </w:rPr>
        <w:t>ídl</w:t>
      </w:r>
      <w:r>
        <w:rPr>
          <w:rFonts w:ascii="Arial" w:eastAsia="Arial" w:hAnsi="Arial" w:cs="Arial"/>
          <w:szCs w:val="22"/>
        </w:rPr>
        <w:t>o</w:t>
      </w:r>
      <w:r w:rsidR="00341A87">
        <w:rPr>
          <w:rFonts w:ascii="Arial" w:eastAsia="Arial" w:hAnsi="Arial" w:cs="Arial"/>
          <w:szCs w:val="22"/>
        </w:rPr>
        <w:t>:</w:t>
      </w:r>
      <w:r w:rsidR="00511551">
        <w:rPr>
          <w:rFonts w:ascii="Arial" w:eastAsia="Arial" w:hAnsi="Arial" w:cs="Arial"/>
          <w:szCs w:val="22"/>
        </w:rPr>
        <w:t xml:space="preserve"> </w:t>
      </w:r>
      <w:r w:rsidR="00511551" w:rsidRPr="006C785B">
        <w:rPr>
          <w:rFonts w:ascii="Arial" w:eastAsia="Arial" w:hAnsi="Arial" w:cs="Arial"/>
          <w:szCs w:val="22"/>
          <w:highlight w:val="yellow"/>
        </w:rPr>
        <w:t>…………………………..</w:t>
      </w:r>
    </w:p>
    <w:p w14:paraId="15D9BB72" w14:textId="610EBF86" w:rsidR="00CC2428" w:rsidRPr="00CC2428" w:rsidRDefault="00341A87" w:rsidP="009A025C">
      <w:pPr>
        <w:pStyle w:val="RLdajeosmluvnstran"/>
        <w:keepNext/>
        <w:keepLines/>
        <w:spacing w:after="0" w:line="276" w:lineRule="auto"/>
        <w:ind w:left="426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IČ:</w:t>
      </w:r>
      <w:r w:rsidR="00DF2517">
        <w:rPr>
          <w:rFonts w:ascii="Arial" w:eastAsia="Arial" w:hAnsi="Arial" w:cs="Arial"/>
          <w:szCs w:val="22"/>
        </w:rPr>
        <w:t xml:space="preserve"> </w:t>
      </w:r>
      <w:r w:rsidR="00511551" w:rsidRPr="006C785B">
        <w:rPr>
          <w:rFonts w:ascii="Arial" w:eastAsia="Arial" w:hAnsi="Arial" w:cs="Arial"/>
          <w:szCs w:val="22"/>
          <w:highlight w:val="yellow"/>
        </w:rPr>
        <w:t>……………</w:t>
      </w:r>
    </w:p>
    <w:p w14:paraId="5CF8CB98" w14:textId="0DD65891" w:rsidR="00341A87" w:rsidRDefault="00341A87" w:rsidP="009A025C">
      <w:pPr>
        <w:pStyle w:val="RLdajeosmluvnstran"/>
        <w:keepNext/>
        <w:keepLines/>
        <w:spacing w:after="0" w:line="276" w:lineRule="auto"/>
        <w:ind w:left="426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DIČ: </w:t>
      </w:r>
      <w:r w:rsidR="00511551" w:rsidRPr="006C785B">
        <w:rPr>
          <w:rFonts w:ascii="Arial" w:eastAsia="Arial" w:hAnsi="Arial" w:cs="Arial"/>
          <w:szCs w:val="22"/>
          <w:highlight w:val="yellow"/>
        </w:rPr>
        <w:t>………….</w:t>
      </w:r>
    </w:p>
    <w:p w14:paraId="4FA7757D" w14:textId="41DC143B" w:rsidR="00341A87" w:rsidRDefault="00341A87" w:rsidP="009A025C">
      <w:pPr>
        <w:pStyle w:val="RLdajeosmluvnstran"/>
        <w:keepNext/>
        <w:keepLines/>
        <w:spacing w:after="0" w:line="276" w:lineRule="auto"/>
        <w:ind w:left="426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společnost zapsaná v obchodním rejstříku vedeném </w:t>
      </w:r>
      <w:r w:rsidR="00511551" w:rsidRPr="006C785B">
        <w:rPr>
          <w:rFonts w:ascii="Arial" w:eastAsia="Arial" w:hAnsi="Arial" w:cs="Arial"/>
          <w:szCs w:val="22"/>
          <w:highlight w:val="yellow"/>
        </w:rPr>
        <w:t>…………</w:t>
      </w:r>
      <w:r>
        <w:rPr>
          <w:rFonts w:ascii="Arial" w:eastAsia="Arial" w:hAnsi="Arial" w:cs="Arial"/>
          <w:szCs w:val="22"/>
        </w:rPr>
        <w:t xml:space="preserve">soudem </w:t>
      </w:r>
      <w:r w:rsidR="00CC2428">
        <w:rPr>
          <w:rFonts w:ascii="Arial" w:eastAsia="Arial" w:hAnsi="Arial" w:cs="Arial"/>
          <w:szCs w:val="22"/>
        </w:rPr>
        <w:t xml:space="preserve">v </w:t>
      </w:r>
      <w:r w:rsidR="00511551" w:rsidRPr="006C785B">
        <w:rPr>
          <w:rFonts w:ascii="Arial" w:eastAsia="Arial" w:hAnsi="Arial" w:cs="Arial"/>
          <w:szCs w:val="22"/>
          <w:highlight w:val="yellow"/>
        </w:rPr>
        <w:t>…………</w:t>
      </w:r>
      <w:r w:rsidR="00CC2428">
        <w:rPr>
          <w:rFonts w:ascii="Arial" w:eastAsia="Arial" w:hAnsi="Arial" w:cs="Arial"/>
          <w:szCs w:val="22"/>
        </w:rPr>
        <w:t xml:space="preserve">oddíl </w:t>
      </w:r>
      <w:r w:rsidR="00511551" w:rsidRPr="006C785B">
        <w:rPr>
          <w:rFonts w:ascii="Arial" w:eastAsia="Arial" w:hAnsi="Arial" w:cs="Arial"/>
          <w:szCs w:val="22"/>
          <w:highlight w:val="yellow"/>
        </w:rPr>
        <w:t>…..</w:t>
      </w:r>
      <w:r w:rsidR="00CC2428">
        <w:rPr>
          <w:rFonts w:ascii="Arial" w:eastAsia="Arial" w:hAnsi="Arial" w:cs="Arial"/>
          <w:szCs w:val="22"/>
        </w:rPr>
        <w:t xml:space="preserve"> vložka </w:t>
      </w:r>
      <w:r w:rsidR="00511551" w:rsidRPr="006C785B">
        <w:rPr>
          <w:rFonts w:ascii="Arial" w:eastAsia="Arial" w:hAnsi="Arial" w:cs="Arial"/>
          <w:szCs w:val="22"/>
          <w:highlight w:val="yellow"/>
        </w:rPr>
        <w:t>……….</w:t>
      </w:r>
    </w:p>
    <w:p w14:paraId="66530C22" w14:textId="458F49EC" w:rsidR="00341A87" w:rsidRDefault="00341A87" w:rsidP="009A025C">
      <w:pPr>
        <w:pStyle w:val="RLdajeosmluvnstran"/>
        <w:keepNext/>
        <w:keepLines/>
        <w:spacing w:after="0" w:line="276" w:lineRule="auto"/>
        <w:ind w:left="426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bank</w:t>
      </w:r>
      <w:r w:rsidR="00DA1C2E">
        <w:rPr>
          <w:rFonts w:ascii="Arial" w:eastAsia="Arial" w:hAnsi="Arial" w:cs="Arial"/>
          <w:szCs w:val="22"/>
        </w:rPr>
        <w:t>ovní</w:t>
      </w:r>
      <w:r>
        <w:rPr>
          <w:rFonts w:ascii="Arial" w:eastAsia="Arial" w:hAnsi="Arial" w:cs="Arial"/>
          <w:szCs w:val="22"/>
        </w:rPr>
        <w:t xml:space="preserve"> spojení:</w:t>
      </w:r>
      <w:r w:rsidR="00511551">
        <w:rPr>
          <w:rFonts w:ascii="Arial" w:eastAsia="Arial" w:hAnsi="Arial" w:cs="Arial"/>
          <w:szCs w:val="22"/>
        </w:rPr>
        <w:t xml:space="preserve"> </w:t>
      </w:r>
      <w:r w:rsidR="00511551" w:rsidRPr="006C785B">
        <w:rPr>
          <w:rFonts w:ascii="Arial" w:eastAsia="Arial" w:hAnsi="Arial" w:cs="Arial"/>
          <w:szCs w:val="22"/>
          <w:highlight w:val="yellow"/>
        </w:rPr>
        <w:t>……………….</w:t>
      </w:r>
      <w:r w:rsidR="00DF2517">
        <w:rPr>
          <w:rFonts w:ascii="Arial" w:eastAsia="Arial" w:hAnsi="Arial" w:cs="Arial"/>
          <w:szCs w:val="22"/>
        </w:rPr>
        <w:t xml:space="preserve"> </w:t>
      </w:r>
      <w:r>
        <w:rPr>
          <w:rFonts w:ascii="Arial" w:eastAsia="Arial" w:hAnsi="Arial" w:cs="Arial"/>
          <w:szCs w:val="22"/>
        </w:rPr>
        <w:t xml:space="preserve">č. účtu: </w:t>
      </w:r>
      <w:r w:rsidR="00511551" w:rsidRPr="006C785B">
        <w:rPr>
          <w:rFonts w:ascii="Arial" w:eastAsia="Arial" w:hAnsi="Arial" w:cs="Arial"/>
          <w:szCs w:val="22"/>
          <w:highlight w:val="yellow"/>
        </w:rPr>
        <w:t>…………………</w:t>
      </w:r>
    </w:p>
    <w:p w14:paraId="12A16E10" w14:textId="7F8138BA" w:rsidR="00AE05E2" w:rsidRDefault="00BF5004" w:rsidP="009A025C">
      <w:pPr>
        <w:pStyle w:val="RLdajeosmluvnstran"/>
        <w:keepNext/>
        <w:keepLines/>
        <w:spacing w:after="0" w:line="276" w:lineRule="auto"/>
        <w:ind w:left="426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Kontaktní </w:t>
      </w:r>
      <w:r w:rsidR="004A03EA">
        <w:rPr>
          <w:rFonts w:ascii="Arial" w:eastAsia="Arial" w:hAnsi="Arial" w:cs="Arial"/>
          <w:szCs w:val="22"/>
        </w:rPr>
        <w:t>osob</w:t>
      </w:r>
      <w:r>
        <w:rPr>
          <w:rFonts w:ascii="Arial" w:eastAsia="Arial" w:hAnsi="Arial" w:cs="Arial"/>
          <w:szCs w:val="22"/>
        </w:rPr>
        <w:t>a ve věci realizace</w:t>
      </w:r>
      <w:r w:rsidR="00341A87">
        <w:rPr>
          <w:rFonts w:ascii="Arial" w:eastAsia="Arial" w:hAnsi="Arial" w:cs="Arial"/>
          <w:szCs w:val="22"/>
        </w:rPr>
        <w:t xml:space="preserve">: </w:t>
      </w:r>
      <w:r w:rsidR="00511551" w:rsidRPr="006C785B">
        <w:rPr>
          <w:rFonts w:ascii="Arial" w:eastAsia="Arial" w:hAnsi="Arial" w:cs="Arial"/>
          <w:szCs w:val="22"/>
          <w:highlight w:val="yellow"/>
        </w:rPr>
        <w:t>………………..</w:t>
      </w:r>
      <w:r w:rsidR="004A03EA">
        <w:rPr>
          <w:rFonts w:ascii="Arial" w:eastAsia="Arial" w:hAnsi="Arial" w:cs="Arial"/>
          <w:szCs w:val="22"/>
        </w:rPr>
        <w:t>tel</w:t>
      </w:r>
      <w:r w:rsidR="004A03EA" w:rsidRPr="006C785B">
        <w:rPr>
          <w:rFonts w:ascii="Arial" w:eastAsia="Arial" w:hAnsi="Arial" w:cs="Arial"/>
          <w:szCs w:val="22"/>
          <w:highlight w:val="yellow"/>
        </w:rPr>
        <w:t>.</w:t>
      </w:r>
      <w:r w:rsidR="00511551" w:rsidRPr="006C785B">
        <w:rPr>
          <w:rFonts w:ascii="Arial" w:eastAsia="Arial" w:hAnsi="Arial" w:cs="Arial"/>
          <w:szCs w:val="22"/>
          <w:highlight w:val="yellow"/>
        </w:rPr>
        <w:t>....................</w:t>
      </w:r>
      <w:r w:rsidR="00511551">
        <w:rPr>
          <w:rFonts w:ascii="Arial" w:eastAsia="Arial" w:hAnsi="Arial" w:cs="Arial"/>
          <w:szCs w:val="22"/>
        </w:rPr>
        <w:t>..</w:t>
      </w:r>
      <w:r w:rsidR="004A03EA">
        <w:rPr>
          <w:rFonts w:ascii="Arial" w:eastAsia="Arial" w:hAnsi="Arial" w:cs="Arial"/>
          <w:szCs w:val="22"/>
        </w:rPr>
        <w:t xml:space="preserve">, </w:t>
      </w:r>
    </w:p>
    <w:p w14:paraId="1B055862" w14:textId="1B6A43EA" w:rsidR="00341A87" w:rsidRDefault="004A03EA" w:rsidP="009A025C">
      <w:pPr>
        <w:pStyle w:val="RLdajeosmluvnstran"/>
        <w:keepNext/>
        <w:keepLines/>
        <w:spacing w:after="0" w:line="276" w:lineRule="auto"/>
        <w:ind w:left="426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e-mail:</w:t>
      </w:r>
      <w:r w:rsidR="00DF2517">
        <w:rPr>
          <w:rFonts w:ascii="Arial" w:eastAsia="Arial" w:hAnsi="Arial" w:cs="Arial"/>
          <w:szCs w:val="22"/>
        </w:rPr>
        <w:t xml:space="preserve"> </w:t>
      </w:r>
      <w:r w:rsidR="00511551" w:rsidRPr="006C785B">
        <w:rPr>
          <w:rFonts w:ascii="Arial" w:eastAsia="Arial" w:hAnsi="Arial" w:cs="Arial"/>
          <w:szCs w:val="22"/>
          <w:highlight w:val="yellow"/>
        </w:rPr>
        <w:t>…………………</w:t>
      </w:r>
      <w:r w:rsidR="00511551">
        <w:rPr>
          <w:rFonts w:ascii="Arial" w:eastAsia="Arial" w:hAnsi="Arial" w:cs="Arial"/>
          <w:szCs w:val="22"/>
        </w:rPr>
        <w:t>..</w:t>
      </w:r>
    </w:p>
    <w:p w14:paraId="3017F463" w14:textId="1F962D35" w:rsidR="00AE05E2" w:rsidRDefault="00BF5004" w:rsidP="009A025C">
      <w:pPr>
        <w:pStyle w:val="RLdajeosmluvnstran"/>
        <w:keepNext/>
        <w:keepLines/>
        <w:spacing w:after="0" w:line="276" w:lineRule="auto"/>
        <w:ind w:left="426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Kontaktní osoba ve věci fakturace:</w:t>
      </w:r>
      <w:r w:rsidR="00511551" w:rsidRPr="006C785B">
        <w:rPr>
          <w:rFonts w:ascii="Arial" w:eastAsia="Arial" w:hAnsi="Arial" w:cs="Arial"/>
          <w:szCs w:val="22"/>
          <w:highlight w:val="yellow"/>
        </w:rPr>
        <w:t xml:space="preserve"> ……………….</w:t>
      </w:r>
      <w:r w:rsidRPr="006C785B">
        <w:rPr>
          <w:rFonts w:ascii="Arial" w:eastAsia="Arial" w:hAnsi="Arial" w:cs="Arial"/>
          <w:szCs w:val="22"/>
          <w:highlight w:val="yellow"/>
        </w:rPr>
        <w:t>,</w:t>
      </w:r>
      <w:r>
        <w:rPr>
          <w:rFonts w:ascii="Arial" w:eastAsia="Arial" w:hAnsi="Arial" w:cs="Arial"/>
          <w:szCs w:val="22"/>
        </w:rPr>
        <w:t xml:space="preserve"> tel:</w:t>
      </w:r>
      <w:r w:rsidR="00511551">
        <w:rPr>
          <w:rFonts w:ascii="Arial" w:eastAsia="Arial" w:hAnsi="Arial" w:cs="Arial"/>
          <w:szCs w:val="22"/>
        </w:rPr>
        <w:t>.</w:t>
      </w:r>
      <w:r w:rsidR="00511551" w:rsidRPr="006C785B">
        <w:rPr>
          <w:rFonts w:ascii="Arial" w:eastAsia="Arial" w:hAnsi="Arial" w:cs="Arial"/>
          <w:szCs w:val="22"/>
          <w:highlight w:val="yellow"/>
        </w:rPr>
        <w:t>................</w:t>
      </w:r>
      <w:r w:rsidR="00511551">
        <w:rPr>
          <w:rFonts w:ascii="Arial" w:eastAsia="Arial" w:hAnsi="Arial" w:cs="Arial"/>
          <w:szCs w:val="22"/>
        </w:rPr>
        <w:t>....</w:t>
      </w:r>
      <w:r w:rsidR="00AE05E2">
        <w:rPr>
          <w:rFonts w:ascii="Arial" w:eastAsia="Arial" w:hAnsi="Arial" w:cs="Arial"/>
          <w:szCs w:val="22"/>
        </w:rPr>
        <w:t>,</w:t>
      </w:r>
      <w:r>
        <w:rPr>
          <w:rFonts w:ascii="Arial" w:eastAsia="Arial" w:hAnsi="Arial" w:cs="Arial"/>
          <w:szCs w:val="22"/>
        </w:rPr>
        <w:t xml:space="preserve"> </w:t>
      </w:r>
    </w:p>
    <w:p w14:paraId="371C6DE3" w14:textId="45922D86" w:rsidR="00BF5004" w:rsidRDefault="00BF5004" w:rsidP="009A025C">
      <w:pPr>
        <w:pStyle w:val="RLdajeosmluvnstran"/>
        <w:keepNext/>
        <w:keepLines/>
        <w:spacing w:after="0" w:line="276" w:lineRule="auto"/>
        <w:ind w:left="426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e-mail: </w:t>
      </w:r>
      <w:r w:rsidR="00511551" w:rsidRPr="006C785B">
        <w:rPr>
          <w:rFonts w:ascii="Arial" w:eastAsia="Arial" w:hAnsi="Arial" w:cs="Arial"/>
          <w:szCs w:val="22"/>
          <w:highlight w:val="yellow"/>
        </w:rPr>
        <w:t>………………</w:t>
      </w:r>
      <w:r w:rsidR="00511551">
        <w:rPr>
          <w:rFonts w:ascii="Arial" w:eastAsia="Arial" w:hAnsi="Arial" w:cs="Arial"/>
          <w:szCs w:val="22"/>
        </w:rPr>
        <w:t>…</w:t>
      </w:r>
    </w:p>
    <w:p w14:paraId="58B05F7A" w14:textId="77777777" w:rsidR="00BF5004" w:rsidRDefault="00BF5004" w:rsidP="009A025C">
      <w:pPr>
        <w:pStyle w:val="RLdajeosmluvnstran"/>
        <w:keepNext/>
        <w:keepLines/>
        <w:spacing w:after="0" w:line="276" w:lineRule="auto"/>
        <w:ind w:left="426"/>
        <w:jc w:val="left"/>
        <w:rPr>
          <w:rFonts w:ascii="Arial" w:eastAsia="Arial" w:hAnsi="Arial" w:cs="Arial"/>
          <w:szCs w:val="22"/>
        </w:rPr>
      </w:pPr>
    </w:p>
    <w:p w14:paraId="014BA623" w14:textId="235C6663" w:rsidR="00341A87" w:rsidRDefault="00247C98" w:rsidP="00CC2428">
      <w:pPr>
        <w:pStyle w:val="RLdajeosmluvnstran"/>
        <w:keepNext/>
        <w:keepLines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      </w:t>
      </w:r>
      <w:r w:rsidR="00341A87">
        <w:rPr>
          <w:rFonts w:ascii="Arial" w:eastAsia="Arial" w:hAnsi="Arial" w:cs="Arial"/>
          <w:szCs w:val="22"/>
        </w:rPr>
        <w:t>(dále jen „</w:t>
      </w:r>
      <w:r w:rsidR="00341A87">
        <w:rPr>
          <w:rStyle w:val="RLProhlensmluvnchstranChar"/>
          <w:rFonts w:ascii="Arial" w:eastAsia="Arial" w:hAnsi="Arial" w:cs="Arial"/>
          <w:szCs w:val="22"/>
        </w:rPr>
        <w:t>prodávající</w:t>
      </w:r>
      <w:r w:rsidR="00341A87">
        <w:rPr>
          <w:rFonts w:ascii="Arial" w:eastAsia="Arial" w:hAnsi="Arial" w:cs="Arial"/>
          <w:szCs w:val="22"/>
        </w:rPr>
        <w:t>“)</w:t>
      </w:r>
    </w:p>
    <w:p w14:paraId="4E3145E2" w14:textId="77777777" w:rsidR="00E2260B" w:rsidRDefault="00B94030" w:rsidP="00CC2428">
      <w:pPr>
        <w:pStyle w:val="RLdajeosmluvnstran"/>
        <w:keepNext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Smluvní strany, vědomy si svých závazků v této Smlouvě obsažených a s úmyslem být touto Smlouvou vázány, dohodly se na následujícím znění Smlouvy:</w:t>
      </w:r>
    </w:p>
    <w:p w14:paraId="5352DFA5" w14:textId="77777777" w:rsidR="00E2260B" w:rsidRDefault="006234EC" w:rsidP="009A025C">
      <w:pPr>
        <w:pStyle w:val="RLlneksmlouvy"/>
        <w:keepLines/>
        <w:rPr>
          <w:rFonts w:ascii="Arial" w:eastAsia="Arial" w:hAnsi="Arial" w:cs="Arial"/>
          <w:szCs w:val="22"/>
        </w:rPr>
      </w:pPr>
      <w:bookmarkStart w:id="0" w:name="_Ref369121580"/>
      <w:r>
        <w:rPr>
          <w:rFonts w:ascii="Arial" w:eastAsia="Arial" w:hAnsi="Arial" w:cs="Arial"/>
          <w:szCs w:val="22"/>
        </w:rPr>
        <w:lastRenderedPageBreak/>
        <w:t>ÚVODNÍ USTANOVENÍ</w:t>
      </w:r>
      <w:bookmarkEnd w:id="0"/>
    </w:p>
    <w:p w14:paraId="2D5A9B81" w14:textId="67376902" w:rsidR="00053F50" w:rsidRPr="008E40B0" w:rsidRDefault="00DC2306" w:rsidP="004C3DE9">
      <w:pPr>
        <w:keepNext/>
        <w:keepLines/>
        <w:ind w:left="1276"/>
        <w:rPr>
          <w:b/>
        </w:rPr>
      </w:pPr>
      <w:r>
        <w:t>Kupující a prodávající tuto S</w:t>
      </w:r>
      <w:r w:rsidR="006234EC">
        <w:t>mlouvu uzavírají jakožto realizaci veře</w:t>
      </w:r>
      <w:r w:rsidR="00053F50">
        <w:t>j</w:t>
      </w:r>
      <w:r w:rsidR="006234EC">
        <w:t>né zakázky s</w:t>
      </w:r>
      <w:r w:rsidR="00053F50">
        <w:t> </w:t>
      </w:r>
      <w:r w:rsidR="006234EC">
        <w:t>názve</w:t>
      </w:r>
      <w:r w:rsidR="006234EC" w:rsidRPr="008E40B0">
        <w:t>m</w:t>
      </w:r>
      <w:r w:rsidR="00053F50" w:rsidRPr="008E40B0">
        <w:t xml:space="preserve"> „</w:t>
      </w:r>
      <w:r w:rsidR="00511551">
        <w:t xml:space="preserve">Nákup elektrospotřebičů na Bubenečskou kolej“ </w:t>
      </w:r>
    </w:p>
    <w:p w14:paraId="080C602F" w14:textId="77777777" w:rsidR="00E2260B" w:rsidRDefault="006234EC" w:rsidP="00F2140B">
      <w:pPr>
        <w:pStyle w:val="RLlneksmlouvy"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PŘEDMĚT A ÚČEL SMLOUVY</w:t>
      </w:r>
    </w:p>
    <w:p w14:paraId="5DD2A704" w14:textId="6AF2264F" w:rsidR="00BF5004" w:rsidRPr="00C724DE" w:rsidRDefault="004043C0" w:rsidP="00E75D1D">
      <w:pPr>
        <w:pStyle w:val="RLTextlnkuslovan"/>
        <w:keepNext/>
        <w:keepLines/>
        <w:numPr>
          <w:ilvl w:val="0"/>
          <w:numId w:val="0"/>
        </w:numPr>
        <w:ind w:left="1163" w:hanging="737"/>
        <w:rPr>
          <w:rFonts w:ascii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2.1 </w:t>
      </w:r>
      <w:r>
        <w:rPr>
          <w:rFonts w:ascii="Arial" w:eastAsia="Arial" w:hAnsi="Arial" w:cs="Arial"/>
          <w:szCs w:val="22"/>
        </w:rPr>
        <w:tab/>
      </w:r>
      <w:r w:rsidR="006234EC" w:rsidRPr="00BF5004">
        <w:rPr>
          <w:rFonts w:ascii="Arial" w:eastAsia="Arial" w:hAnsi="Arial" w:cs="Arial"/>
          <w:szCs w:val="22"/>
        </w:rPr>
        <w:t>Předmětem Smlouvy</w:t>
      </w:r>
      <w:r w:rsidR="00BF5004" w:rsidRPr="00C724DE">
        <w:rPr>
          <w:rFonts w:ascii="Arial" w:eastAsia="Arial" w:hAnsi="Arial" w:cs="Arial"/>
          <w:szCs w:val="22"/>
        </w:rPr>
        <w:t xml:space="preserve"> </w:t>
      </w:r>
      <w:r w:rsidR="00D9138A">
        <w:rPr>
          <w:rFonts w:ascii="Arial" w:eastAsia="Arial" w:hAnsi="Arial" w:cs="Arial"/>
          <w:szCs w:val="22"/>
        </w:rPr>
        <w:t>je</w:t>
      </w:r>
      <w:r w:rsidR="007A4F24">
        <w:rPr>
          <w:rFonts w:ascii="Arial" w:eastAsia="Arial" w:hAnsi="Arial" w:cs="Arial"/>
          <w:szCs w:val="22"/>
        </w:rPr>
        <w:t xml:space="preserve"> prodej,</w:t>
      </w:r>
      <w:r w:rsidR="00D9138A">
        <w:rPr>
          <w:rFonts w:ascii="Arial" w:eastAsia="Arial" w:hAnsi="Arial" w:cs="Arial"/>
          <w:szCs w:val="22"/>
        </w:rPr>
        <w:t xml:space="preserve"> </w:t>
      </w:r>
      <w:r w:rsidR="00D9138A">
        <w:rPr>
          <w:rFonts w:ascii="Arial" w:hAnsi="Arial" w:cs="Arial"/>
          <w:szCs w:val="22"/>
        </w:rPr>
        <w:t>dodáv</w:t>
      </w:r>
      <w:r w:rsidR="00BF5004" w:rsidRPr="009A025C">
        <w:rPr>
          <w:rFonts w:ascii="Arial" w:hAnsi="Arial" w:cs="Arial"/>
          <w:szCs w:val="22"/>
        </w:rPr>
        <w:t xml:space="preserve">ka </w:t>
      </w:r>
      <w:r w:rsidR="005D069D">
        <w:rPr>
          <w:rFonts w:ascii="Arial" w:hAnsi="Arial" w:cs="Arial"/>
          <w:szCs w:val="22"/>
        </w:rPr>
        <w:t xml:space="preserve">a </w:t>
      </w:r>
      <w:r w:rsidR="00511551">
        <w:rPr>
          <w:rFonts w:ascii="Arial" w:hAnsi="Arial" w:cs="Arial"/>
          <w:szCs w:val="22"/>
        </w:rPr>
        <w:t xml:space="preserve">donáška elektrospotřebičů </w:t>
      </w:r>
      <w:r w:rsidR="00C6518F">
        <w:rPr>
          <w:rFonts w:ascii="Arial" w:hAnsi="Arial" w:cs="Arial"/>
          <w:szCs w:val="22"/>
        </w:rPr>
        <w:t xml:space="preserve">pro </w:t>
      </w:r>
      <w:r w:rsidR="0037238B">
        <w:rPr>
          <w:rFonts w:ascii="Arial" w:hAnsi="Arial" w:cs="Arial"/>
          <w:szCs w:val="22"/>
        </w:rPr>
        <w:t xml:space="preserve">vybavení </w:t>
      </w:r>
      <w:r w:rsidR="005C2F95">
        <w:rPr>
          <w:rFonts w:ascii="Arial" w:hAnsi="Arial" w:cs="Arial"/>
          <w:szCs w:val="22"/>
        </w:rPr>
        <w:t>pokojů</w:t>
      </w:r>
      <w:r w:rsidR="00C6518F">
        <w:rPr>
          <w:rFonts w:ascii="Arial" w:hAnsi="Arial" w:cs="Arial"/>
          <w:szCs w:val="22"/>
        </w:rPr>
        <w:t xml:space="preserve"> </w:t>
      </w:r>
      <w:r w:rsidR="00E37836">
        <w:rPr>
          <w:rFonts w:ascii="Arial" w:hAnsi="Arial" w:cs="Arial"/>
          <w:szCs w:val="22"/>
        </w:rPr>
        <w:t xml:space="preserve">na </w:t>
      </w:r>
      <w:r w:rsidR="00511551">
        <w:rPr>
          <w:rFonts w:ascii="Arial" w:hAnsi="Arial" w:cs="Arial"/>
          <w:szCs w:val="22"/>
        </w:rPr>
        <w:t>Bubenečské</w:t>
      </w:r>
      <w:r w:rsidR="005D069D">
        <w:rPr>
          <w:rFonts w:ascii="Arial" w:hAnsi="Arial" w:cs="Arial"/>
          <w:szCs w:val="22"/>
        </w:rPr>
        <w:t xml:space="preserve"> koleji</w:t>
      </w:r>
      <w:r w:rsidR="00E37836">
        <w:rPr>
          <w:rFonts w:ascii="Arial" w:hAnsi="Arial" w:cs="Arial"/>
          <w:szCs w:val="22"/>
        </w:rPr>
        <w:t xml:space="preserve">, </w:t>
      </w:r>
      <w:r w:rsidR="0037238B">
        <w:rPr>
          <w:rFonts w:ascii="Arial" w:hAnsi="Arial" w:cs="Arial"/>
          <w:szCs w:val="22"/>
        </w:rPr>
        <w:t>včetně</w:t>
      </w:r>
      <w:r w:rsidR="005C2F95">
        <w:rPr>
          <w:rFonts w:ascii="Arial" w:hAnsi="Arial" w:cs="Arial"/>
          <w:szCs w:val="22"/>
        </w:rPr>
        <w:t xml:space="preserve"> </w:t>
      </w:r>
      <w:r w:rsidR="0037238B">
        <w:rPr>
          <w:rFonts w:ascii="Arial" w:hAnsi="Arial" w:cs="Arial"/>
          <w:szCs w:val="22"/>
        </w:rPr>
        <w:t>ekologické likvidac</w:t>
      </w:r>
      <w:r w:rsidR="00E37836">
        <w:rPr>
          <w:rFonts w:ascii="Arial" w:hAnsi="Arial" w:cs="Arial"/>
          <w:szCs w:val="22"/>
        </w:rPr>
        <w:t>e</w:t>
      </w:r>
      <w:r w:rsidR="0037238B">
        <w:rPr>
          <w:rFonts w:ascii="Arial" w:hAnsi="Arial" w:cs="Arial"/>
          <w:szCs w:val="22"/>
        </w:rPr>
        <w:t xml:space="preserve"> obalů. </w:t>
      </w:r>
    </w:p>
    <w:p w14:paraId="755E2A47" w14:textId="18FF02D9" w:rsidR="00A6289B" w:rsidRDefault="00BF5004" w:rsidP="009A025C">
      <w:pPr>
        <w:pStyle w:val="RLTextlnkuslovan"/>
        <w:keepNext/>
        <w:keepLines/>
        <w:numPr>
          <w:ilvl w:val="0"/>
          <w:numId w:val="0"/>
        </w:numPr>
        <w:ind w:left="1163"/>
        <w:rPr>
          <w:rFonts w:ascii="Arial" w:hAnsi="Arial" w:cs="Arial"/>
          <w:szCs w:val="22"/>
        </w:rPr>
      </w:pPr>
      <w:r w:rsidRPr="00C724DE">
        <w:rPr>
          <w:rFonts w:ascii="Arial" w:hAnsi="Arial" w:cs="Arial"/>
          <w:szCs w:val="22"/>
        </w:rPr>
        <w:t xml:space="preserve">Jedná se o </w:t>
      </w:r>
      <w:r w:rsidR="0037238B">
        <w:rPr>
          <w:rFonts w:ascii="Arial" w:hAnsi="Arial" w:cs="Arial"/>
          <w:szCs w:val="22"/>
        </w:rPr>
        <w:t>nov</w:t>
      </w:r>
      <w:r w:rsidR="00511551">
        <w:rPr>
          <w:rFonts w:ascii="Arial" w:hAnsi="Arial" w:cs="Arial"/>
          <w:szCs w:val="22"/>
        </w:rPr>
        <w:t>é elektrospotřebiče</w:t>
      </w:r>
      <w:r w:rsidR="00C6518F">
        <w:rPr>
          <w:rFonts w:ascii="Arial" w:hAnsi="Arial" w:cs="Arial"/>
          <w:szCs w:val="22"/>
        </w:rPr>
        <w:t xml:space="preserve"> pokojů </w:t>
      </w:r>
      <w:r w:rsidR="00511551">
        <w:rPr>
          <w:rFonts w:ascii="Arial" w:hAnsi="Arial" w:cs="Arial"/>
          <w:szCs w:val="22"/>
        </w:rPr>
        <w:t>Bubenečské</w:t>
      </w:r>
      <w:r w:rsidR="00C6518F">
        <w:rPr>
          <w:rFonts w:ascii="Arial" w:hAnsi="Arial" w:cs="Arial"/>
          <w:szCs w:val="22"/>
        </w:rPr>
        <w:t xml:space="preserve"> koleje</w:t>
      </w:r>
      <w:r w:rsidR="0037238B">
        <w:rPr>
          <w:rFonts w:ascii="Arial" w:hAnsi="Arial" w:cs="Arial"/>
          <w:szCs w:val="22"/>
        </w:rPr>
        <w:t xml:space="preserve"> </w:t>
      </w:r>
      <w:r w:rsidR="00412BFC" w:rsidRPr="00C724DE">
        <w:rPr>
          <w:rFonts w:ascii="Arial" w:hAnsi="Arial" w:cs="Arial"/>
          <w:szCs w:val="22"/>
        </w:rPr>
        <w:t>d</w:t>
      </w:r>
      <w:r w:rsidR="00B7023F" w:rsidRPr="00C724DE">
        <w:rPr>
          <w:rFonts w:ascii="Arial" w:hAnsi="Arial" w:cs="Arial"/>
          <w:szCs w:val="22"/>
        </w:rPr>
        <w:t xml:space="preserve">le přílohy č. 1 </w:t>
      </w:r>
      <w:r w:rsidR="00141447" w:rsidRPr="00C724DE">
        <w:rPr>
          <w:rFonts w:ascii="Arial" w:hAnsi="Arial" w:cs="Arial"/>
          <w:szCs w:val="22"/>
        </w:rPr>
        <w:t>S</w:t>
      </w:r>
      <w:r w:rsidR="00A6289B" w:rsidRPr="00C724DE">
        <w:rPr>
          <w:rFonts w:ascii="Arial" w:hAnsi="Arial" w:cs="Arial"/>
          <w:szCs w:val="22"/>
        </w:rPr>
        <w:t>pecifikace předmětu</w:t>
      </w:r>
      <w:r w:rsidR="00B7023F" w:rsidRPr="00C724DE">
        <w:rPr>
          <w:rFonts w:ascii="Arial" w:hAnsi="Arial" w:cs="Arial"/>
          <w:szCs w:val="22"/>
        </w:rPr>
        <w:t xml:space="preserve"> plnění,</w:t>
      </w:r>
      <w:r w:rsidR="0068612A" w:rsidRPr="00C724DE">
        <w:rPr>
          <w:rFonts w:ascii="Arial" w:hAnsi="Arial" w:cs="Arial"/>
          <w:szCs w:val="22"/>
        </w:rPr>
        <w:t xml:space="preserve"> </w:t>
      </w:r>
      <w:r w:rsidR="00A6289B" w:rsidRPr="00C724DE">
        <w:rPr>
          <w:rFonts w:ascii="Arial" w:hAnsi="Arial" w:cs="Arial"/>
          <w:szCs w:val="22"/>
        </w:rPr>
        <w:t>která je nedílnou součástí</w:t>
      </w:r>
      <w:r w:rsidR="00B7023F" w:rsidRPr="00C724DE">
        <w:rPr>
          <w:rFonts w:ascii="Arial" w:hAnsi="Arial" w:cs="Arial"/>
          <w:szCs w:val="22"/>
        </w:rPr>
        <w:t xml:space="preserve"> </w:t>
      </w:r>
      <w:r w:rsidR="00AF3C7E">
        <w:rPr>
          <w:rFonts w:ascii="Arial" w:hAnsi="Arial" w:cs="Arial"/>
          <w:szCs w:val="22"/>
        </w:rPr>
        <w:t xml:space="preserve">této </w:t>
      </w:r>
      <w:r w:rsidR="00B7023F" w:rsidRPr="00C724DE">
        <w:rPr>
          <w:rFonts w:ascii="Arial" w:hAnsi="Arial" w:cs="Arial"/>
          <w:szCs w:val="22"/>
        </w:rPr>
        <w:t>Smlouvy.</w:t>
      </w:r>
      <w:r w:rsidR="00A6289B" w:rsidRPr="00C724DE">
        <w:rPr>
          <w:rFonts w:ascii="Arial" w:hAnsi="Arial" w:cs="Arial"/>
          <w:szCs w:val="22"/>
        </w:rPr>
        <w:t xml:space="preserve"> </w:t>
      </w:r>
    </w:p>
    <w:p w14:paraId="3888E03A" w14:textId="441C7D38" w:rsidR="00A6289B" w:rsidRPr="00A6289B" w:rsidRDefault="00A6289B" w:rsidP="00F2140B">
      <w:pPr>
        <w:pStyle w:val="RLTextlnkuslovan"/>
        <w:keepNext/>
        <w:keepLines/>
        <w:numPr>
          <w:ilvl w:val="0"/>
          <w:numId w:val="0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</w:t>
      </w:r>
      <w:r w:rsidR="00247C98">
        <w:rPr>
          <w:rFonts w:ascii="Arial" w:hAnsi="Arial" w:cs="Arial"/>
          <w:szCs w:val="22"/>
        </w:rPr>
        <w:t xml:space="preserve">   </w:t>
      </w:r>
      <w:r>
        <w:rPr>
          <w:rFonts w:ascii="Arial" w:hAnsi="Arial" w:cs="Arial"/>
          <w:szCs w:val="22"/>
        </w:rPr>
        <w:t xml:space="preserve">2.2          </w:t>
      </w:r>
      <w:r w:rsidRPr="00A6289B">
        <w:rPr>
          <w:rFonts w:ascii="Arial" w:eastAsia="Arial" w:hAnsi="Arial" w:cs="Arial"/>
        </w:rPr>
        <w:t xml:space="preserve">Dále je předmětem plnění: </w:t>
      </w:r>
    </w:p>
    <w:p w14:paraId="760EE36A" w14:textId="57860E81" w:rsidR="00A6289B" w:rsidRDefault="005C2F95" w:rsidP="00F2140B">
      <w:pPr>
        <w:pStyle w:val="RLTextlnkuslovan"/>
        <w:keepNext/>
        <w:keepLines/>
        <w:numPr>
          <w:ilvl w:val="0"/>
          <w:numId w:val="3"/>
        </w:numPr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</w:rPr>
        <w:t>D</w:t>
      </w:r>
      <w:r w:rsidR="00A6289B">
        <w:rPr>
          <w:rFonts w:ascii="Arial" w:eastAsia="Arial" w:hAnsi="Arial" w:cs="Arial"/>
        </w:rPr>
        <w:t>oprava</w:t>
      </w:r>
      <w:r>
        <w:rPr>
          <w:rFonts w:ascii="Arial" w:eastAsia="Arial" w:hAnsi="Arial" w:cs="Arial"/>
        </w:rPr>
        <w:t xml:space="preserve">, </w:t>
      </w:r>
      <w:r w:rsidR="0037238B">
        <w:rPr>
          <w:rFonts w:ascii="Arial" w:eastAsia="Arial" w:hAnsi="Arial" w:cs="Arial"/>
        </w:rPr>
        <w:t>donáška</w:t>
      </w:r>
      <w:r w:rsidR="004A03E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</w:t>
      </w:r>
      <w:r w:rsidR="00511551">
        <w:rPr>
          <w:rFonts w:ascii="Arial" w:eastAsia="Arial" w:hAnsi="Arial" w:cs="Arial"/>
        </w:rPr>
        <w:t xml:space="preserve"> případná</w:t>
      </w:r>
      <w:r>
        <w:rPr>
          <w:rFonts w:ascii="Arial" w:eastAsia="Arial" w:hAnsi="Arial" w:cs="Arial"/>
        </w:rPr>
        <w:t xml:space="preserve"> montáž </w:t>
      </w:r>
      <w:r w:rsidR="00A6289B">
        <w:rPr>
          <w:rFonts w:ascii="Arial" w:eastAsia="Arial" w:hAnsi="Arial" w:cs="Arial"/>
        </w:rPr>
        <w:t xml:space="preserve">na </w:t>
      </w:r>
      <w:r w:rsidR="0037238B">
        <w:rPr>
          <w:rFonts w:ascii="Arial" w:eastAsia="Arial" w:hAnsi="Arial" w:cs="Arial"/>
        </w:rPr>
        <w:t xml:space="preserve">určené </w:t>
      </w:r>
      <w:r w:rsidR="00A6289B">
        <w:rPr>
          <w:rFonts w:ascii="Arial" w:eastAsia="Arial" w:hAnsi="Arial" w:cs="Arial"/>
        </w:rPr>
        <w:t>míst</w:t>
      </w:r>
      <w:r w:rsidR="0037238B">
        <w:rPr>
          <w:rFonts w:ascii="Arial" w:eastAsia="Arial" w:hAnsi="Arial" w:cs="Arial"/>
        </w:rPr>
        <w:t>o</w:t>
      </w:r>
      <w:r w:rsidR="00A6289B">
        <w:rPr>
          <w:rFonts w:ascii="Arial" w:eastAsia="Arial" w:hAnsi="Arial" w:cs="Arial"/>
        </w:rPr>
        <w:t xml:space="preserve"> plnění</w:t>
      </w:r>
      <w:r w:rsidR="005D069D">
        <w:rPr>
          <w:rFonts w:ascii="Arial" w:eastAsia="Arial" w:hAnsi="Arial" w:cs="Arial"/>
        </w:rPr>
        <w:t xml:space="preserve"> – určené pokoje na koleji</w:t>
      </w:r>
      <w:r w:rsidR="00A6289B">
        <w:rPr>
          <w:rFonts w:ascii="Arial" w:eastAsia="Arial" w:hAnsi="Arial" w:cs="Arial"/>
        </w:rPr>
        <w:t>, které je uvedeno v čl. 4 Smlouvy</w:t>
      </w:r>
      <w:r w:rsidR="00096E7B">
        <w:rPr>
          <w:rFonts w:ascii="Arial" w:eastAsia="Arial" w:hAnsi="Arial" w:cs="Arial"/>
        </w:rPr>
        <w:t>;</w:t>
      </w:r>
    </w:p>
    <w:p w14:paraId="34374B40" w14:textId="4631B382" w:rsidR="00A6289B" w:rsidRPr="00EC120A" w:rsidRDefault="00EC120A" w:rsidP="00F2140B">
      <w:pPr>
        <w:pStyle w:val="RLTextlnkuslovan"/>
        <w:keepNext/>
        <w:keepLines/>
        <w:numPr>
          <w:ilvl w:val="0"/>
          <w:numId w:val="3"/>
        </w:numPr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</w:rPr>
        <w:t xml:space="preserve">záruční </w:t>
      </w:r>
      <w:r w:rsidR="00291392">
        <w:rPr>
          <w:rFonts w:ascii="Arial" w:eastAsia="Arial" w:hAnsi="Arial" w:cs="Arial"/>
        </w:rPr>
        <w:t xml:space="preserve">doba a záruční </w:t>
      </w:r>
      <w:r>
        <w:rPr>
          <w:rFonts w:ascii="Arial" w:eastAsia="Arial" w:hAnsi="Arial" w:cs="Arial"/>
        </w:rPr>
        <w:t xml:space="preserve">servis </w:t>
      </w:r>
      <w:r w:rsidR="0032005A">
        <w:rPr>
          <w:rFonts w:ascii="Arial" w:eastAsia="Arial" w:hAnsi="Arial" w:cs="Arial"/>
        </w:rPr>
        <w:t>vztahující</w:t>
      </w:r>
      <w:r w:rsidR="00E37836">
        <w:rPr>
          <w:rFonts w:ascii="Arial" w:eastAsia="Arial" w:hAnsi="Arial" w:cs="Arial"/>
        </w:rPr>
        <w:t xml:space="preserve"> se</w:t>
      </w:r>
      <w:r w:rsidR="005C2F95">
        <w:rPr>
          <w:rFonts w:ascii="Arial" w:eastAsia="Arial" w:hAnsi="Arial" w:cs="Arial"/>
        </w:rPr>
        <w:t xml:space="preserve"> </w:t>
      </w:r>
      <w:r w:rsidR="00BF07D4">
        <w:rPr>
          <w:rFonts w:ascii="Arial" w:eastAsia="Arial" w:hAnsi="Arial" w:cs="Arial"/>
        </w:rPr>
        <w:t xml:space="preserve">k </w:t>
      </w:r>
      <w:r w:rsidR="005C2F95">
        <w:rPr>
          <w:rFonts w:ascii="Arial" w:eastAsia="Arial" w:hAnsi="Arial" w:cs="Arial"/>
        </w:rPr>
        <w:t>dodanému zboží</w:t>
      </w:r>
      <w:r w:rsidR="00096E7B">
        <w:rPr>
          <w:rFonts w:ascii="Arial" w:eastAsia="Arial" w:hAnsi="Arial" w:cs="Arial"/>
        </w:rPr>
        <w:t>;</w:t>
      </w:r>
    </w:p>
    <w:p w14:paraId="484EA5E6" w14:textId="0F65CC72" w:rsidR="00EC120A" w:rsidRPr="008B5535" w:rsidRDefault="00EC120A" w:rsidP="00BF5004">
      <w:pPr>
        <w:pStyle w:val="RLTextlnkuslovan"/>
        <w:keepNext/>
        <w:keepLines/>
        <w:numPr>
          <w:ilvl w:val="0"/>
          <w:numId w:val="3"/>
        </w:numPr>
        <w:rPr>
          <w:rFonts w:ascii="Arial" w:eastAsia="Arial" w:hAnsi="Arial" w:cs="Arial"/>
          <w:szCs w:val="22"/>
          <w:lang w:eastAsia="en-US"/>
        </w:rPr>
      </w:pPr>
      <w:r w:rsidRPr="004A03EA">
        <w:rPr>
          <w:rFonts w:ascii="Arial" w:hAnsi="Arial" w:cs="Arial"/>
          <w:szCs w:val="22"/>
        </w:rPr>
        <w:t xml:space="preserve">ekologické likvidaci </w:t>
      </w:r>
      <w:r w:rsidR="0073389F">
        <w:rPr>
          <w:rFonts w:ascii="Arial" w:hAnsi="Arial" w:cs="Arial"/>
          <w:szCs w:val="22"/>
        </w:rPr>
        <w:t>obalů</w:t>
      </w:r>
      <w:r w:rsidR="00096E7B">
        <w:rPr>
          <w:rFonts w:ascii="Arial" w:hAnsi="Arial" w:cs="Arial"/>
          <w:szCs w:val="22"/>
        </w:rPr>
        <w:t>;</w:t>
      </w:r>
    </w:p>
    <w:p w14:paraId="2FB30879" w14:textId="5399345A" w:rsidR="00E2260B" w:rsidRDefault="00DF20E7" w:rsidP="0057713D">
      <w:pPr>
        <w:pStyle w:val="RLTextlnkuslovan"/>
        <w:keepNext/>
        <w:keepLines/>
        <w:numPr>
          <w:ilvl w:val="0"/>
          <w:numId w:val="0"/>
        </w:numPr>
        <w:spacing w:after="0" w:line="276" w:lineRule="auto"/>
        <w:ind w:left="1163" w:hanging="737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2.</w:t>
      </w:r>
      <w:r w:rsidR="00D02D23">
        <w:rPr>
          <w:rFonts w:ascii="Arial" w:eastAsia="Arial" w:hAnsi="Arial" w:cs="Arial"/>
          <w:szCs w:val="22"/>
        </w:rPr>
        <w:t>3</w:t>
      </w:r>
      <w:r w:rsidR="00577CA4">
        <w:rPr>
          <w:rFonts w:ascii="Arial" w:eastAsia="Arial" w:hAnsi="Arial" w:cs="Arial"/>
          <w:szCs w:val="22"/>
        </w:rPr>
        <w:t xml:space="preserve"> </w:t>
      </w:r>
      <w:r w:rsidR="00577CA4">
        <w:rPr>
          <w:rFonts w:ascii="Arial" w:eastAsia="Arial" w:hAnsi="Arial" w:cs="Arial"/>
          <w:szCs w:val="22"/>
        </w:rPr>
        <w:tab/>
      </w:r>
      <w:r w:rsidR="00226F27" w:rsidRPr="00C724DE">
        <w:rPr>
          <w:rFonts w:ascii="Arial" w:eastAsia="Arial" w:hAnsi="Arial" w:cs="Arial"/>
          <w:szCs w:val="22"/>
        </w:rPr>
        <w:t xml:space="preserve">Účelem této Smlouvy je </w:t>
      </w:r>
      <w:r w:rsidR="0037238B">
        <w:rPr>
          <w:rFonts w:ascii="Arial" w:eastAsia="Arial" w:hAnsi="Arial" w:cs="Arial"/>
          <w:szCs w:val="22"/>
        </w:rPr>
        <w:t>zajištění</w:t>
      </w:r>
      <w:r w:rsidR="006D66BD">
        <w:rPr>
          <w:rFonts w:ascii="Arial" w:eastAsia="Arial" w:hAnsi="Arial" w:cs="Arial"/>
          <w:szCs w:val="22"/>
        </w:rPr>
        <w:t xml:space="preserve"> </w:t>
      </w:r>
      <w:r w:rsidR="0037238B">
        <w:rPr>
          <w:rFonts w:ascii="Arial" w:eastAsia="Arial" w:hAnsi="Arial" w:cs="Arial"/>
          <w:szCs w:val="22"/>
        </w:rPr>
        <w:t>základního vybavení</w:t>
      </w:r>
      <w:r w:rsidR="00E0397C">
        <w:rPr>
          <w:rFonts w:ascii="Arial" w:eastAsia="Arial" w:hAnsi="Arial" w:cs="Arial"/>
          <w:szCs w:val="22"/>
        </w:rPr>
        <w:t xml:space="preserve"> </w:t>
      </w:r>
      <w:r w:rsidR="006C785B">
        <w:rPr>
          <w:rFonts w:ascii="Arial" w:eastAsia="Arial" w:hAnsi="Arial" w:cs="Arial"/>
          <w:szCs w:val="22"/>
        </w:rPr>
        <w:t xml:space="preserve">kolejí </w:t>
      </w:r>
      <w:r w:rsidR="005C2F95">
        <w:rPr>
          <w:rFonts w:ascii="Arial" w:eastAsia="Arial" w:hAnsi="Arial" w:cs="Arial"/>
          <w:szCs w:val="22"/>
        </w:rPr>
        <w:t xml:space="preserve">a </w:t>
      </w:r>
      <w:r w:rsidR="00E0397C">
        <w:rPr>
          <w:rFonts w:ascii="Arial" w:eastAsia="Arial" w:hAnsi="Arial" w:cs="Arial"/>
          <w:szCs w:val="22"/>
        </w:rPr>
        <w:t xml:space="preserve">jejich </w:t>
      </w:r>
      <w:r w:rsidR="005C2F95">
        <w:rPr>
          <w:rFonts w:ascii="Arial" w:eastAsia="Arial" w:hAnsi="Arial" w:cs="Arial"/>
          <w:szCs w:val="22"/>
        </w:rPr>
        <w:t>hladkého provozu</w:t>
      </w:r>
      <w:r w:rsidR="0037238B">
        <w:rPr>
          <w:rFonts w:ascii="Arial" w:eastAsia="Arial" w:hAnsi="Arial" w:cs="Arial"/>
          <w:szCs w:val="22"/>
        </w:rPr>
        <w:t xml:space="preserve">. </w:t>
      </w:r>
      <w:r w:rsidR="00E0397C">
        <w:rPr>
          <w:rFonts w:ascii="Arial" w:eastAsia="Arial" w:hAnsi="Arial" w:cs="Arial"/>
          <w:szCs w:val="22"/>
        </w:rPr>
        <w:t>Vybavení novým</w:t>
      </w:r>
      <w:r w:rsidR="006C785B">
        <w:rPr>
          <w:rFonts w:ascii="Arial" w:eastAsia="Arial" w:hAnsi="Arial" w:cs="Arial"/>
          <w:szCs w:val="22"/>
        </w:rPr>
        <w:t>i elektrospotřebiči</w:t>
      </w:r>
      <w:r w:rsidR="00E0397C">
        <w:rPr>
          <w:rFonts w:ascii="Arial" w:eastAsia="Arial" w:hAnsi="Arial" w:cs="Arial"/>
          <w:szCs w:val="22"/>
        </w:rPr>
        <w:t xml:space="preserve"> </w:t>
      </w:r>
      <w:r w:rsidR="0037238B">
        <w:rPr>
          <w:rFonts w:ascii="Arial" w:eastAsia="Arial" w:hAnsi="Arial" w:cs="Arial"/>
          <w:szCs w:val="22"/>
        </w:rPr>
        <w:t>j</w:t>
      </w:r>
      <w:r w:rsidR="00E0397C">
        <w:rPr>
          <w:rFonts w:ascii="Arial" w:eastAsia="Arial" w:hAnsi="Arial" w:cs="Arial"/>
          <w:szCs w:val="22"/>
        </w:rPr>
        <w:t>e</w:t>
      </w:r>
      <w:r w:rsidR="0037238B">
        <w:rPr>
          <w:rFonts w:ascii="Arial" w:eastAsia="Arial" w:hAnsi="Arial" w:cs="Arial"/>
          <w:szCs w:val="22"/>
        </w:rPr>
        <w:t xml:space="preserve"> </w:t>
      </w:r>
      <w:r w:rsidR="00E0397C">
        <w:rPr>
          <w:rFonts w:ascii="Arial" w:eastAsia="Arial" w:hAnsi="Arial" w:cs="Arial"/>
          <w:szCs w:val="22"/>
        </w:rPr>
        <w:t xml:space="preserve">potřebné </w:t>
      </w:r>
      <w:r w:rsidR="006C785B">
        <w:rPr>
          <w:rFonts w:ascii="Arial" w:eastAsia="Arial" w:hAnsi="Arial" w:cs="Arial"/>
          <w:szCs w:val="22"/>
        </w:rPr>
        <w:t>k funkčnímu</w:t>
      </w:r>
      <w:r w:rsidR="00E0397C">
        <w:rPr>
          <w:rFonts w:ascii="Arial" w:eastAsia="Arial" w:hAnsi="Arial" w:cs="Arial"/>
          <w:szCs w:val="22"/>
        </w:rPr>
        <w:t xml:space="preserve"> využití ubytovacích služeb pro ubytované studenty na kolej</w:t>
      </w:r>
      <w:r w:rsidR="00E024B5">
        <w:rPr>
          <w:rFonts w:ascii="Arial" w:eastAsia="Arial" w:hAnsi="Arial" w:cs="Arial"/>
          <w:szCs w:val="22"/>
        </w:rPr>
        <w:t>i</w:t>
      </w:r>
      <w:r w:rsidR="00E0397C">
        <w:rPr>
          <w:rFonts w:ascii="Arial" w:eastAsia="Arial" w:hAnsi="Arial" w:cs="Arial"/>
          <w:szCs w:val="22"/>
        </w:rPr>
        <w:t>.</w:t>
      </w:r>
      <w:r w:rsidR="0037238B">
        <w:rPr>
          <w:rFonts w:ascii="Arial" w:eastAsia="Arial" w:hAnsi="Arial" w:cs="Arial"/>
          <w:szCs w:val="22"/>
        </w:rPr>
        <w:t xml:space="preserve"> </w:t>
      </w:r>
    </w:p>
    <w:p w14:paraId="0258E84C" w14:textId="77777777"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bookmarkStart w:id="1" w:name="_Ref357439435"/>
      <w:r>
        <w:rPr>
          <w:rFonts w:ascii="Arial" w:eastAsia="Arial" w:hAnsi="Arial" w:cs="Arial"/>
        </w:rPr>
        <w:t>KUPNÍ CENA</w:t>
      </w:r>
      <w:bookmarkEnd w:id="1"/>
      <w:r w:rsidR="00C724DE">
        <w:rPr>
          <w:rFonts w:ascii="Arial" w:eastAsia="Arial" w:hAnsi="Arial" w:cs="Arial"/>
        </w:rPr>
        <w:t xml:space="preserve"> A PLATEBNÍ PODMÍNKY</w:t>
      </w:r>
    </w:p>
    <w:p w14:paraId="27D45306" w14:textId="377A3058" w:rsidR="00C724DE" w:rsidRPr="009A025C" w:rsidRDefault="00C724DE" w:rsidP="00F2140B">
      <w:pPr>
        <w:pStyle w:val="RLTextlnkuslovan"/>
        <w:keepNext/>
        <w:keepLines/>
        <w:rPr>
          <w:rFonts w:ascii="Arial" w:eastAsia="Arial" w:hAnsi="Arial" w:cs="Arial"/>
        </w:rPr>
      </w:pPr>
      <w:r w:rsidRPr="009A025C">
        <w:rPr>
          <w:rFonts w:ascii="Arial" w:hAnsi="Arial" w:cs="Arial"/>
          <w:szCs w:val="22"/>
        </w:rPr>
        <w:t>Cena za</w:t>
      </w:r>
      <w:r w:rsidR="007A4F24">
        <w:rPr>
          <w:rFonts w:ascii="Arial" w:hAnsi="Arial" w:cs="Arial"/>
          <w:szCs w:val="22"/>
        </w:rPr>
        <w:t xml:space="preserve"> prodej,</w:t>
      </w:r>
      <w:r w:rsidRPr="009A025C">
        <w:rPr>
          <w:rFonts w:ascii="Arial" w:hAnsi="Arial" w:cs="Arial"/>
          <w:szCs w:val="22"/>
        </w:rPr>
        <w:t xml:space="preserve"> </w:t>
      </w:r>
      <w:r w:rsidR="00C04C2C">
        <w:rPr>
          <w:rFonts w:ascii="Arial" w:hAnsi="Arial" w:cs="Arial"/>
          <w:szCs w:val="22"/>
        </w:rPr>
        <w:t>dodávku a montáž</w:t>
      </w:r>
      <w:r w:rsidRPr="009A025C">
        <w:rPr>
          <w:rFonts w:ascii="Arial" w:hAnsi="Arial" w:cs="Arial"/>
          <w:szCs w:val="22"/>
        </w:rPr>
        <w:t xml:space="preserve"> v rozsahu dohodnutém v této smlouvě a za podmínek v ní uvedených je stanovena dohodou smluvních stran a vychází z cenové nabídky </w:t>
      </w:r>
      <w:r w:rsidR="000355B5">
        <w:rPr>
          <w:rFonts w:ascii="Arial" w:hAnsi="Arial" w:cs="Arial"/>
          <w:szCs w:val="22"/>
        </w:rPr>
        <w:t>p</w:t>
      </w:r>
      <w:r w:rsidR="007A4F24">
        <w:rPr>
          <w:rFonts w:ascii="Arial" w:hAnsi="Arial" w:cs="Arial"/>
          <w:szCs w:val="22"/>
        </w:rPr>
        <w:t>rodávajícího</w:t>
      </w:r>
      <w:r w:rsidR="007A4F24" w:rsidRPr="009A025C">
        <w:rPr>
          <w:rFonts w:ascii="Arial" w:hAnsi="Arial" w:cs="Arial"/>
          <w:szCs w:val="22"/>
        </w:rPr>
        <w:t xml:space="preserve"> </w:t>
      </w:r>
      <w:r w:rsidRPr="009A025C">
        <w:rPr>
          <w:rFonts w:ascii="Arial" w:hAnsi="Arial" w:cs="Arial"/>
          <w:szCs w:val="22"/>
        </w:rPr>
        <w:t>ze dne</w:t>
      </w:r>
      <w:r w:rsidR="00AE05E2">
        <w:rPr>
          <w:rFonts w:ascii="Arial" w:hAnsi="Arial" w:cs="Arial"/>
          <w:szCs w:val="22"/>
        </w:rPr>
        <w:t xml:space="preserve"> </w:t>
      </w:r>
      <w:r w:rsidR="006C785B" w:rsidRPr="006C785B">
        <w:rPr>
          <w:rFonts w:ascii="Arial" w:hAnsi="Arial" w:cs="Arial"/>
          <w:szCs w:val="22"/>
          <w:highlight w:val="yellow"/>
        </w:rPr>
        <w:t>……….</w:t>
      </w:r>
      <w:r w:rsidRPr="009A025C">
        <w:rPr>
          <w:rFonts w:ascii="Arial" w:hAnsi="Arial" w:cs="Arial"/>
          <w:szCs w:val="22"/>
        </w:rPr>
        <w:t xml:space="preserve"> vykalkulované v rámci zadávacího řízení na předmět plnění této smlouvy. Cenová nabídka je tvořena položkovým rozpočtem dle Přílohy č. </w:t>
      </w:r>
      <w:r w:rsidR="00D46C2D">
        <w:rPr>
          <w:rFonts w:ascii="Arial" w:hAnsi="Arial" w:cs="Arial"/>
          <w:szCs w:val="22"/>
        </w:rPr>
        <w:t>1</w:t>
      </w:r>
    </w:p>
    <w:p w14:paraId="1781D57E" w14:textId="77777777" w:rsidR="00E2260B" w:rsidRDefault="00C724DE" w:rsidP="00F2140B">
      <w:pPr>
        <w:pStyle w:val="RLTextlnkuslovan"/>
        <w:keepNext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Celková cena je</w:t>
      </w:r>
      <w:r w:rsidR="006234EC">
        <w:rPr>
          <w:rFonts w:ascii="Arial" w:eastAsia="Arial" w:hAnsi="Arial" w:cs="Arial"/>
        </w:rPr>
        <w:t>:</w:t>
      </w:r>
    </w:p>
    <w:p w14:paraId="6AE7F1C0" w14:textId="659D7D07" w:rsidR="00E2260B" w:rsidRDefault="006234EC" w:rsidP="009A025C">
      <w:pPr>
        <w:pStyle w:val="RLTextlnkuslovan"/>
        <w:keepNext/>
        <w:keepLines/>
        <w:numPr>
          <w:ilvl w:val="0"/>
          <w:numId w:val="0"/>
        </w:numPr>
        <w:ind w:left="116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celková cena</w:t>
      </w:r>
      <w:r w:rsidR="00AE05E2">
        <w:rPr>
          <w:rFonts w:ascii="Arial" w:eastAsia="Arial" w:hAnsi="Arial" w:cs="Arial"/>
        </w:rPr>
        <w:t>:</w:t>
      </w:r>
      <w:r w:rsidR="00AE05E2">
        <w:rPr>
          <w:rFonts w:ascii="Arial" w:eastAsia="Arial" w:hAnsi="Arial" w:cs="Arial"/>
        </w:rPr>
        <w:tab/>
      </w:r>
      <w:r w:rsidR="00C724DE">
        <w:rPr>
          <w:rFonts w:ascii="Arial" w:eastAsia="Arial" w:hAnsi="Arial" w:cs="Arial"/>
        </w:rPr>
        <w:t xml:space="preserve"> </w:t>
      </w:r>
      <w:r w:rsidR="006C785B" w:rsidRPr="006C785B">
        <w:rPr>
          <w:rFonts w:ascii="Arial" w:eastAsia="Arial" w:hAnsi="Arial" w:cs="Arial"/>
          <w:highlight w:val="yellow"/>
        </w:rPr>
        <w:t>………………..</w:t>
      </w:r>
      <w:r w:rsidR="00DA1C2E">
        <w:rPr>
          <w:rFonts w:ascii="Arial" w:eastAsia="Arial" w:hAnsi="Arial" w:cs="Arial"/>
        </w:rPr>
        <w:t xml:space="preserve"> </w:t>
      </w:r>
      <w:r w:rsidR="00C724DE">
        <w:rPr>
          <w:rFonts w:ascii="Arial" w:eastAsia="Arial" w:hAnsi="Arial" w:cs="Arial"/>
        </w:rPr>
        <w:t>Kč</w:t>
      </w:r>
      <w:r w:rsidR="00407734">
        <w:rPr>
          <w:rFonts w:ascii="Arial" w:eastAsia="Arial" w:hAnsi="Arial" w:cs="Arial"/>
        </w:rPr>
        <w:t xml:space="preserve"> </w:t>
      </w:r>
      <w:r w:rsidR="00C724DE">
        <w:rPr>
          <w:rFonts w:ascii="Arial" w:eastAsia="Arial" w:hAnsi="Arial" w:cs="Arial"/>
        </w:rPr>
        <w:t>bez DPH</w:t>
      </w:r>
    </w:p>
    <w:p w14:paraId="5F324EAE" w14:textId="65D2664F" w:rsidR="00E2260B" w:rsidRDefault="006234EC" w:rsidP="009A025C">
      <w:pPr>
        <w:pStyle w:val="RLTextlnkuslovan"/>
        <w:keepNext/>
        <w:keepLines/>
        <w:numPr>
          <w:ilvl w:val="0"/>
          <w:numId w:val="0"/>
        </w:numPr>
        <w:ind w:left="116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výše DPH</w:t>
      </w:r>
      <w:r w:rsidR="00C724DE">
        <w:rPr>
          <w:rFonts w:ascii="Arial" w:eastAsia="Arial" w:hAnsi="Arial" w:cs="Arial"/>
        </w:rPr>
        <w:t xml:space="preserve"> 21%</w:t>
      </w:r>
      <w:r>
        <w:rPr>
          <w:rFonts w:ascii="Arial" w:eastAsia="Arial" w:hAnsi="Arial" w:cs="Arial"/>
        </w:rPr>
        <w:t>:</w:t>
      </w:r>
      <w:r w:rsidR="00AE05E2">
        <w:rPr>
          <w:rFonts w:ascii="Arial" w:eastAsia="Arial" w:hAnsi="Arial" w:cs="Arial"/>
        </w:rPr>
        <w:tab/>
        <w:t xml:space="preserve"> </w:t>
      </w:r>
      <w:r w:rsidR="006C785B" w:rsidRPr="006C785B">
        <w:rPr>
          <w:rFonts w:ascii="Arial" w:eastAsia="Arial" w:hAnsi="Arial" w:cs="Arial"/>
          <w:highlight w:val="yellow"/>
        </w:rPr>
        <w:t>………………..</w:t>
      </w:r>
      <w:r w:rsidR="00AE05E2">
        <w:rPr>
          <w:rFonts w:ascii="Arial" w:eastAsia="Arial" w:hAnsi="Arial" w:cs="Arial"/>
        </w:rPr>
        <w:t xml:space="preserve"> </w:t>
      </w:r>
      <w:r w:rsidRPr="009A025C">
        <w:rPr>
          <w:rStyle w:val="doplnuchazeChar"/>
          <w:rFonts w:ascii="Arial" w:eastAsia="Arial" w:hAnsi="Arial" w:cs="Arial"/>
          <w:b w:val="0"/>
        </w:rPr>
        <w:t>Kč</w:t>
      </w:r>
    </w:p>
    <w:p w14:paraId="280153D6" w14:textId="00D8CD5E" w:rsidR="00E2260B" w:rsidRPr="009C0244" w:rsidRDefault="006234EC" w:rsidP="009A025C">
      <w:pPr>
        <w:pStyle w:val="RLTextlnkuslovan"/>
        <w:keepNext/>
        <w:keepLines/>
        <w:numPr>
          <w:ilvl w:val="0"/>
          <w:numId w:val="0"/>
        </w:numPr>
        <w:ind w:left="116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celková cena</w:t>
      </w:r>
      <w:r w:rsidR="00AE05E2">
        <w:rPr>
          <w:rFonts w:ascii="Arial" w:eastAsia="Arial" w:hAnsi="Arial" w:cs="Arial"/>
        </w:rPr>
        <w:t>:</w:t>
      </w:r>
      <w:r w:rsidR="00AE05E2">
        <w:rPr>
          <w:rFonts w:ascii="Arial" w:eastAsia="Arial" w:hAnsi="Arial" w:cs="Arial"/>
        </w:rPr>
        <w:tab/>
        <w:t xml:space="preserve"> </w:t>
      </w:r>
      <w:r w:rsidR="006C785B" w:rsidRPr="006C785B">
        <w:rPr>
          <w:rFonts w:ascii="Arial" w:eastAsia="Arial" w:hAnsi="Arial" w:cs="Arial"/>
          <w:highlight w:val="yellow"/>
        </w:rPr>
        <w:t>………………..</w:t>
      </w:r>
      <w:r w:rsidR="006C785B">
        <w:rPr>
          <w:rFonts w:ascii="Arial" w:eastAsia="Arial" w:hAnsi="Arial" w:cs="Arial"/>
        </w:rPr>
        <w:t xml:space="preserve"> </w:t>
      </w:r>
      <w:r w:rsidRPr="009A025C">
        <w:rPr>
          <w:rStyle w:val="doplnuchazeChar"/>
          <w:rFonts w:ascii="Arial" w:eastAsia="Arial" w:hAnsi="Arial" w:cs="Arial"/>
          <w:b w:val="0"/>
        </w:rPr>
        <w:t>Kč</w:t>
      </w:r>
      <w:r w:rsidR="00933C2B" w:rsidRPr="009A025C">
        <w:rPr>
          <w:rStyle w:val="doplnuchazeChar"/>
          <w:rFonts w:ascii="Arial" w:eastAsia="Arial" w:hAnsi="Arial" w:cs="Arial"/>
          <w:b w:val="0"/>
        </w:rPr>
        <w:t xml:space="preserve"> včetně DPH</w:t>
      </w:r>
    </w:p>
    <w:p w14:paraId="55F9FE6D" w14:textId="10BAAA07" w:rsidR="00E2260B" w:rsidRDefault="006773D1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>C</w:t>
      </w:r>
      <w:r w:rsidR="006234EC">
        <w:rPr>
          <w:rFonts w:ascii="Arial" w:eastAsia="Arial" w:hAnsi="Arial" w:cs="Arial"/>
        </w:rPr>
        <w:t xml:space="preserve">ena bude po řádném </w:t>
      </w:r>
      <w:r w:rsidR="0032005A">
        <w:rPr>
          <w:rFonts w:ascii="Arial" w:eastAsia="Arial" w:hAnsi="Arial" w:cs="Arial"/>
        </w:rPr>
        <w:t>splnění předmětu smlouvy</w:t>
      </w:r>
      <w:r w:rsidR="006234EC">
        <w:rPr>
          <w:rFonts w:ascii="Arial" w:eastAsia="Arial" w:hAnsi="Arial" w:cs="Arial"/>
        </w:rPr>
        <w:t xml:space="preserve"> prodávajícím vyfakturována, a to daňovým dokladem – fakturou</w:t>
      </w:r>
      <w:r w:rsidR="006234EC" w:rsidRPr="00787250">
        <w:rPr>
          <w:rFonts w:ascii="Arial" w:eastAsia="Arial" w:hAnsi="Arial" w:cs="Arial"/>
        </w:rPr>
        <w:t>.</w:t>
      </w:r>
      <w:r w:rsidR="006234EC">
        <w:rPr>
          <w:rFonts w:ascii="Arial" w:eastAsia="Arial" w:hAnsi="Arial" w:cs="Arial"/>
        </w:rPr>
        <w:t xml:space="preserve"> Prodávající bude fakturovat kupujícímu DPH v sazbě platné v den zdanitelného plnění dodání zboží. Nedílnou součástí daňového dokladu - faktury musí být </w:t>
      </w:r>
      <w:r w:rsidR="0032005A">
        <w:rPr>
          <w:rFonts w:ascii="Arial" w:eastAsia="Arial" w:hAnsi="Arial" w:cs="Arial"/>
        </w:rPr>
        <w:t>předávací protokol k</w:t>
      </w:r>
      <w:r w:rsidR="006D66BD">
        <w:rPr>
          <w:rFonts w:ascii="Arial" w:eastAsia="Arial" w:hAnsi="Arial" w:cs="Arial"/>
        </w:rPr>
        <w:t xml:space="preserve"> dodávce</w:t>
      </w:r>
      <w:r>
        <w:rPr>
          <w:rFonts w:ascii="Arial" w:eastAsia="Arial" w:hAnsi="Arial" w:cs="Arial"/>
        </w:rPr>
        <w:t xml:space="preserve"> </w:t>
      </w:r>
      <w:r w:rsidR="006234EC">
        <w:rPr>
          <w:rFonts w:ascii="Arial" w:eastAsia="Arial" w:hAnsi="Arial" w:cs="Arial"/>
        </w:rPr>
        <w:t xml:space="preserve">podepsaný oprávněnou osobou kupujícího </w:t>
      </w:r>
      <w:r w:rsidR="009B7A60">
        <w:rPr>
          <w:rFonts w:ascii="Arial" w:eastAsia="Arial" w:hAnsi="Arial" w:cs="Arial"/>
        </w:rPr>
        <w:t xml:space="preserve">a </w:t>
      </w:r>
      <w:r w:rsidR="0032005A">
        <w:rPr>
          <w:rFonts w:ascii="Arial" w:eastAsia="Arial" w:hAnsi="Arial" w:cs="Arial"/>
        </w:rPr>
        <w:t xml:space="preserve">oprávněným zástupcem </w:t>
      </w:r>
      <w:r w:rsidR="007A4F24">
        <w:rPr>
          <w:rFonts w:ascii="Arial" w:eastAsia="Arial" w:hAnsi="Arial" w:cs="Arial"/>
        </w:rPr>
        <w:t>prodávajícího</w:t>
      </w:r>
      <w:r w:rsidR="006234EC">
        <w:rPr>
          <w:rFonts w:ascii="Arial" w:eastAsia="Arial" w:hAnsi="Arial" w:cs="Arial"/>
        </w:rPr>
        <w:t>.</w:t>
      </w:r>
    </w:p>
    <w:p w14:paraId="72A27296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 xml:space="preserve">Splatnost řádně vystaveného daňového dokladu – faktury, </w:t>
      </w:r>
      <w:r w:rsidR="004E7C1C">
        <w:rPr>
          <w:rFonts w:ascii="Arial" w:eastAsia="Arial" w:hAnsi="Arial" w:cs="Arial"/>
        </w:rPr>
        <w:t>obsahujícího číslo této Smlouvy,</w:t>
      </w:r>
      <w:r>
        <w:rPr>
          <w:rFonts w:ascii="Arial" w:eastAsia="Arial" w:hAnsi="Arial" w:cs="Arial"/>
        </w:rPr>
        <w:t xml:space="preserve"> a dále pak náležitosti uvedené v zák. č. 235/2004 Sb., o dani z přidané hodnoty, ve znění pozdějších předpisů, majícího formu obchodní listiny podle </w:t>
      </w:r>
      <w:r w:rsidR="00D971C1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§ 435 občanského zákoníku činí třicet (30) kalendářních dnů ode dne jeho doručení na adresu kupujícího.</w:t>
      </w:r>
    </w:p>
    <w:p w14:paraId="5D12E046" w14:textId="77777777" w:rsidR="00DC4345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lastRenderedPageBreak/>
        <w:t xml:space="preserve">Kupující má právo daňový doklad – fakturu prodávajícímu před uplynutím lhůty splatnosti vrátit, aniž by došlo k prodlení s jeho úhradou, (i) obsahuje-li nesprávné údaje, (ii) chybí-li na daňovém dokladu – faktuře některá z náležitostí, (iii) není-li připojen </w:t>
      </w:r>
      <w:r w:rsidR="001B3E26">
        <w:rPr>
          <w:rFonts w:ascii="Arial" w:eastAsia="Arial" w:hAnsi="Arial" w:cs="Arial"/>
        </w:rPr>
        <w:t xml:space="preserve">oboustranně </w:t>
      </w:r>
      <w:r>
        <w:rPr>
          <w:rFonts w:ascii="Arial" w:eastAsia="Arial" w:hAnsi="Arial" w:cs="Arial"/>
        </w:rPr>
        <w:t xml:space="preserve">potvrzený </w:t>
      </w:r>
      <w:r w:rsidR="001B3E26">
        <w:rPr>
          <w:rFonts w:ascii="Arial" w:eastAsia="Arial" w:hAnsi="Arial" w:cs="Arial"/>
        </w:rPr>
        <w:t>předávací protokol.</w:t>
      </w:r>
      <w:r>
        <w:rPr>
          <w:rFonts w:ascii="Arial" w:eastAsia="Arial" w:hAnsi="Arial" w:cs="Arial"/>
        </w:rPr>
        <w:t xml:space="preserve"> Nová lhůta splatnosti v délce třiceti (30) kalendářních dnů počne plynout ode dne doručení opraveného daňového dokladu – faktury kupujícímu.</w:t>
      </w:r>
    </w:p>
    <w:p w14:paraId="3832B9F8" w14:textId="77777777" w:rsidR="00E2260B" w:rsidRDefault="00DC4345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 xml:space="preserve">Kupující výslovně upozorňuje prodávajícího, že na fakturu je povinen vždy uvádět číslo smlouvy. Neuvedení čísla smlouvy je důvodem k vrácení faktury zpět. </w:t>
      </w:r>
    </w:p>
    <w:p w14:paraId="0D151F16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szCs w:val="22"/>
        </w:rPr>
        <w:t xml:space="preserve">Platby peněžitých částek se provádí bankovním převodem na účet druhé smluvní strany uvedený ve faktuře. </w:t>
      </w:r>
      <w:r>
        <w:rPr>
          <w:rFonts w:ascii="Arial" w:eastAsia="Arial" w:hAnsi="Arial" w:cs="Arial"/>
        </w:rPr>
        <w:t>Smluvní strany se dohodly a souhlasí, že úhradou daňového dokladu – faktury kupujícím se rozumí odeslání částky v daňovém dokladu – faktuře prodávajícím požadované ve prospěch bankovního účtu prodávajícího.</w:t>
      </w:r>
    </w:p>
    <w:p w14:paraId="7E56471C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>Celková cena uvedená v čl. 3.1 Smlouvy je stanovena jako cena nejvýše přípustná a obsahuje veškeré náklady prodávajícího, včetně zajištění záručního servisu</w:t>
      </w:r>
      <w:r w:rsidR="001B3E26">
        <w:rPr>
          <w:rFonts w:ascii="Arial" w:eastAsia="Arial" w:hAnsi="Arial" w:cs="Arial"/>
        </w:rPr>
        <w:t xml:space="preserve"> </w:t>
      </w:r>
      <w:r w:rsidR="006D66BD">
        <w:rPr>
          <w:rFonts w:ascii="Arial" w:eastAsia="Arial" w:hAnsi="Arial" w:cs="Arial"/>
        </w:rPr>
        <w:t>dodávky</w:t>
      </w:r>
      <w:r>
        <w:rPr>
          <w:rFonts w:ascii="Arial" w:eastAsia="Arial" w:hAnsi="Arial" w:cs="Arial"/>
        </w:rPr>
        <w:t>, dopravy</w:t>
      </w:r>
      <w:r w:rsidR="001B3E26">
        <w:rPr>
          <w:rFonts w:ascii="Arial" w:eastAsia="Arial" w:hAnsi="Arial" w:cs="Arial"/>
        </w:rPr>
        <w:t>,</w:t>
      </w:r>
      <w:r w:rsidR="009A025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případných poplatků, cel, balení a vedlejších nákladů, a zajištění všech podpor dle čl. 8 Smlouvy.</w:t>
      </w:r>
    </w:p>
    <w:p w14:paraId="4EF2FF3F" w14:textId="77777777"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TERMÍN A MÍSTO PLNĚNÍ </w:t>
      </w:r>
    </w:p>
    <w:p w14:paraId="5B36FA50" w14:textId="184B3690" w:rsidR="008E40B0" w:rsidRDefault="00DA62EE" w:rsidP="00F2140B">
      <w:pPr>
        <w:pStyle w:val="RLTextlnkuslovan"/>
        <w:keepNext/>
        <w:keepLines/>
        <w:numPr>
          <w:ilvl w:val="0"/>
          <w:numId w:val="0"/>
        </w:numPr>
        <w:ind w:left="1134"/>
        <w:rPr>
          <w:rFonts w:ascii="Arial" w:eastAsia="Arial" w:hAnsi="Arial" w:cs="Arial"/>
          <w:szCs w:val="22"/>
        </w:rPr>
      </w:pPr>
      <w:bookmarkStart w:id="2" w:name="_Ref368044394"/>
      <w:r>
        <w:rPr>
          <w:rFonts w:ascii="Arial" w:eastAsia="Arial" w:hAnsi="Arial" w:cs="Arial"/>
          <w:szCs w:val="22"/>
        </w:rPr>
        <w:t xml:space="preserve">Termín dodání: </w:t>
      </w:r>
      <w:bookmarkEnd w:id="2"/>
      <w:r w:rsidR="008B7066">
        <w:rPr>
          <w:rFonts w:ascii="Arial" w:eastAsia="Arial" w:hAnsi="Arial" w:cs="Arial"/>
          <w:szCs w:val="22"/>
        </w:rPr>
        <w:t>do 31.</w:t>
      </w:r>
      <w:r w:rsidR="006C785B">
        <w:rPr>
          <w:rFonts w:ascii="Arial" w:eastAsia="Arial" w:hAnsi="Arial" w:cs="Arial"/>
          <w:szCs w:val="22"/>
        </w:rPr>
        <w:t>8</w:t>
      </w:r>
      <w:r w:rsidR="008B7066">
        <w:rPr>
          <w:rFonts w:ascii="Arial" w:eastAsia="Arial" w:hAnsi="Arial" w:cs="Arial"/>
          <w:szCs w:val="22"/>
        </w:rPr>
        <w:t>.2023</w:t>
      </w:r>
    </w:p>
    <w:p w14:paraId="672DB483" w14:textId="6FA8F056" w:rsidR="008E40B0" w:rsidRDefault="008E40B0" w:rsidP="00F2140B">
      <w:pPr>
        <w:pStyle w:val="RLTextlnkuslovan"/>
        <w:keepNext/>
        <w:keepLines/>
        <w:numPr>
          <w:ilvl w:val="0"/>
          <w:numId w:val="0"/>
        </w:numPr>
        <w:ind w:left="1134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Místo plnění:</w:t>
      </w:r>
      <w:r w:rsidR="006C785B">
        <w:rPr>
          <w:rFonts w:ascii="Arial" w:eastAsia="Arial" w:hAnsi="Arial" w:cs="Arial"/>
          <w:szCs w:val="22"/>
        </w:rPr>
        <w:t xml:space="preserve"> Bubenečská kolej, Terronská </w:t>
      </w:r>
      <w:r w:rsidR="004043C0">
        <w:rPr>
          <w:rFonts w:ascii="Arial" w:eastAsia="Arial" w:hAnsi="Arial" w:cs="Arial"/>
          <w:szCs w:val="22"/>
        </w:rPr>
        <w:t>28</w:t>
      </w:r>
      <w:r w:rsidR="0057713D">
        <w:rPr>
          <w:rFonts w:ascii="Arial" w:eastAsia="Arial" w:hAnsi="Arial" w:cs="Arial"/>
          <w:szCs w:val="22"/>
        </w:rPr>
        <w:t xml:space="preserve">, Praha 6 </w:t>
      </w:r>
    </w:p>
    <w:p w14:paraId="5F73038B" w14:textId="77777777" w:rsidR="00E2260B" w:rsidRDefault="006234EC" w:rsidP="00F2140B">
      <w:pPr>
        <w:pStyle w:val="RLlneksmlouvy"/>
        <w:keepLines/>
        <w:rPr>
          <w:rFonts w:ascii="Arial" w:eastAsia="Arial" w:hAnsi="Arial" w:cs="Arial"/>
          <w:szCs w:val="22"/>
        </w:rPr>
      </w:pPr>
      <w:bookmarkStart w:id="3" w:name="_Ref368049635"/>
      <w:r>
        <w:rPr>
          <w:rFonts w:ascii="Arial" w:eastAsia="Arial" w:hAnsi="Arial" w:cs="Arial"/>
        </w:rPr>
        <w:t>PRÁVA A POVINNOSTI PRODÁV</w:t>
      </w:r>
      <w:r>
        <w:rPr>
          <w:rFonts w:ascii="Arial" w:eastAsia="Arial" w:hAnsi="Arial" w:cs="Arial"/>
          <w:szCs w:val="22"/>
        </w:rPr>
        <w:t>AJÍCÍHO</w:t>
      </w:r>
      <w:bookmarkEnd w:id="3"/>
    </w:p>
    <w:p w14:paraId="5A5BD24C" w14:textId="77777777" w:rsidR="00E2260B" w:rsidRPr="00033985" w:rsidRDefault="006234EC" w:rsidP="00033985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bookmarkStart w:id="4" w:name="_Ref357438189"/>
      <w:r w:rsidRPr="00033985">
        <w:rPr>
          <w:rFonts w:ascii="Arial" w:eastAsia="Arial" w:hAnsi="Arial" w:cs="Arial"/>
          <w:szCs w:val="22"/>
        </w:rPr>
        <w:t>Prod</w:t>
      </w:r>
      <w:r w:rsidRPr="00033985">
        <w:rPr>
          <w:rFonts w:ascii="Arial" w:eastAsia="Arial" w:hAnsi="Arial" w:cs="Arial"/>
        </w:rPr>
        <w:t>á</w:t>
      </w:r>
      <w:r w:rsidRPr="00033985">
        <w:rPr>
          <w:rFonts w:ascii="Arial" w:eastAsia="Arial" w:hAnsi="Arial" w:cs="Arial"/>
          <w:szCs w:val="22"/>
        </w:rPr>
        <w:t xml:space="preserve">vající je povinen </w:t>
      </w:r>
      <w:r w:rsidR="006773D1">
        <w:rPr>
          <w:rFonts w:ascii="Arial" w:eastAsia="Arial" w:hAnsi="Arial" w:cs="Arial"/>
          <w:szCs w:val="22"/>
        </w:rPr>
        <w:t xml:space="preserve">předat </w:t>
      </w:r>
      <w:r w:rsidR="00C04C2C">
        <w:rPr>
          <w:rFonts w:ascii="Arial" w:eastAsia="Arial" w:hAnsi="Arial" w:cs="Arial"/>
          <w:szCs w:val="22"/>
        </w:rPr>
        <w:t>dodávku</w:t>
      </w:r>
      <w:r w:rsidRPr="00033985">
        <w:rPr>
          <w:rFonts w:ascii="Arial" w:eastAsia="Arial" w:hAnsi="Arial" w:cs="Arial"/>
          <w:szCs w:val="22"/>
        </w:rPr>
        <w:t xml:space="preserve"> včetně </w:t>
      </w:r>
      <w:r w:rsidR="0073389F">
        <w:rPr>
          <w:rFonts w:ascii="Arial" w:eastAsia="Arial" w:hAnsi="Arial" w:cs="Arial"/>
          <w:szCs w:val="22"/>
        </w:rPr>
        <w:t>případné instalace</w:t>
      </w:r>
      <w:r w:rsidRPr="00033985">
        <w:rPr>
          <w:rFonts w:ascii="Arial" w:eastAsia="Arial" w:hAnsi="Arial" w:cs="Arial"/>
          <w:szCs w:val="22"/>
        </w:rPr>
        <w:t xml:space="preserve"> řádně a včas</w:t>
      </w:r>
      <w:r w:rsidR="00033985" w:rsidRPr="00033985">
        <w:rPr>
          <w:rFonts w:ascii="Arial" w:eastAsia="Arial" w:hAnsi="Arial" w:cs="Arial"/>
          <w:szCs w:val="22"/>
        </w:rPr>
        <w:t xml:space="preserve"> </w:t>
      </w:r>
      <w:bookmarkStart w:id="5" w:name="_Ref357438190"/>
      <w:bookmarkEnd w:id="4"/>
      <w:r w:rsidRPr="00033985">
        <w:rPr>
          <w:rFonts w:ascii="Arial" w:eastAsia="Arial" w:hAnsi="Arial" w:cs="Arial"/>
          <w:szCs w:val="22"/>
        </w:rPr>
        <w:t>bez jakýchkoliv vad</w:t>
      </w:r>
      <w:r w:rsidR="00DC4345" w:rsidRPr="00033985">
        <w:rPr>
          <w:rFonts w:ascii="Arial" w:eastAsia="Arial" w:hAnsi="Arial" w:cs="Arial"/>
          <w:szCs w:val="22"/>
        </w:rPr>
        <w:t>,</w:t>
      </w:r>
      <w:r w:rsidRPr="00033985">
        <w:rPr>
          <w:rFonts w:ascii="Arial" w:eastAsia="Arial" w:hAnsi="Arial" w:cs="Arial"/>
          <w:szCs w:val="22"/>
        </w:rPr>
        <w:t xml:space="preserve"> způsobilé k účelu, k němuž j</w:t>
      </w:r>
      <w:r w:rsidR="006D66BD">
        <w:rPr>
          <w:rFonts w:ascii="Arial" w:eastAsia="Arial" w:hAnsi="Arial" w:cs="Arial"/>
          <w:szCs w:val="22"/>
        </w:rPr>
        <w:t>e</w:t>
      </w:r>
      <w:r w:rsidRPr="00033985">
        <w:rPr>
          <w:rFonts w:ascii="Arial" w:eastAsia="Arial" w:hAnsi="Arial" w:cs="Arial"/>
          <w:szCs w:val="22"/>
        </w:rPr>
        <w:t xml:space="preserve"> </w:t>
      </w:r>
      <w:r w:rsidR="008B5535">
        <w:rPr>
          <w:rFonts w:ascii="Arial" w:eastAsia="Arial" w:hAnsi="Arial" w:cs="Arial"/>
          <w:szCs w:val="22"/>
        </w:rPr>
        <w:t>dodávka</w:t>
      </w:r>
      <w:r w:rsidR="0073389F">
        <w:rPr>
          <w:rFonts w:ascii="Arial" w:eastAsia="Arial" w:hAnsi="Arial" w:cs="Arial"/>
          <w:szCs w:val="22"/>
        </w:rPr>
        <w:t xml:space="preserve"> určen</w:t>
      </w:r>
      <w:r w:rsidR="008B5535">
        <w:rPr>
          <w:rFonts w:ascii="Arial" w:eastAsia="Arial" w:hAnsi="Arial" w:cs="Arial"/>
          <w:szCs w:val="22"/>
        </w:rPr>
        <w:t>a</w:t>
      </w:r>
      <w:r w:rsidR="0073389F">
        <w:rPr>
          <w:rFonts w:ascii="Arial" w:eastAsia="Arial" w:hAnsi="Arial" w:cs="Arial"/>
          <w:szCs w:val="22"/>
        </w:rPr>
        <w:t>.</w:t>
      </w:r>
      <w:bookmarkEnd w:id="5"/>
    </w:p>
    <w:p w14:paraId="0F9F8F8B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>Prodávající je povinen poskytovat kupujícímu servisní služby k</w:t>
      </w:r>
      <w:r w:rsidR="006D66BD">
        <w:rPr>
          <w:rFonts w:ascii="Arial" w:eastAsia="Arial" w:hAnsi="Arial" w:cs="Arial"/>
        </w:rPr>
        <w:t> </w:t>
      </w:r>
      <w:r w:rsidR="006773D1">
        <w:rPr>
          <w:rFonts w:ascii="Arial" w:eastAsia="Arial" w:hAnsi="Arial" w:cs="Arial"/>
        </w:rPr>
        <w:t>předan</w:t>
      </w:r>
      <w:r w:rsidR="006D66BD">
        <w:rPr>
          <w:rFonts w:ascii="Arial" w:eastAsia="Arial" w:hAnsi="Arial" w:cs="Arial"/>
        </w:rPr>
        <w:t>é dodávce</w:t>
      </w:r>
      <w:r>
        <w:rPr>
          <w:rFonts w:ascii="Arial" w:eastAsia="Arial" w:hAnsi="Arial" w:cs="Arial"/>
        </w:rPr>
        <w:t xml:space="preserve"> v rozsahu a kvalitě uvedené v čl. 8 Smlouvy.</w:t>
      </w:r>
    </w:p>
    <w:p w14:paraId="77528A7B" w14:textId="49162B91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Prodávající je povinen předat kupujícímu společně s</w:t>
      </w:r>
      <w:r w:rsidR="006D66BD">
        <w:rPr>
          <w:rFonts w:ascii="Arial" w:eastAsia="Arial" w:hAnsi="Arial" w:cs="Arial"/>
        </w:rPr>
        <w:t xml:space="preserve"> dodávkou</w:t>
      </w:r>
      <w:r w:rsidR="00933C2B"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>veškerou dokumentaci, doklady, záruční listy, technické a uživatelské manuály a jiné dokumenty, které se k</w:t>
      </w:r>
      <w:r w:rsidR="006D66BD">
        <w:rPr>
          <w:rFonts w:ascii="Arial" w:eastAsia="Arial" w:hAnsi="Arial" w:cs="Arial"/>
        </w:rPr>
        <w:t xml:space="preserve"> dodávce</w:t>
      </w:r>
      <w:r>
        <w:rPr>
          <w:rFonts w:ascii="Arial" w:eastAsia="Arial" w:hAnsi="Arial" w:cs="Arial"/>
        </w:rPr>
        <w:t xml:space="preserve"> vztahuj</w:t>
      </w:r>
      <w:r w:rsidR="006D66BD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, a které jsou potřebné k</w:t>
      </w:r>
      <w:r w:rsidR="00DC4345">
        <w:rPr>
          <w:rFonts w:ascii="Arial" w:eastAsia="Arial" w:hAnsi="Arial" w:cs="Arial"/>
        </w:rPr>
        <w:t xml:space="preserve"> řádnému </w:t>
      </w:r>
      <w:r>
        <w:rPr>
          <w:rFonts w:ascii="Arial" w:eastAsia="Arial" w:hAnsi="Arial" w:cs="Arial"/>
        </w:rPr>
        <w:t xml:space="preserve">převzetí a užívání </w:t>
      </w:r>
      <w:r w:rsidR="00033985">
        <w:rPr>
          <w:rFonts w:ascii="Arial" w:eastAsia="Arial" w:hAnsi="Arial" w:cs="Arial"/>
        </w:rPr>
        <w:t>věci</w:t>
      </w:r>
      <w:r>
        <w:rPr>
          <w:rFonts w:ascii="Arial" w:eastAsia="Arial" w:hAnsi="Arial" w:cs="Arial"/>
        </w:rPr>
        <w:t xml:space="preserve">. </w:t>
      </w:r>
    </w:p>
    <w:p w14:paraId="3497795C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>Pro případ, že bude kupující požádán o poskytnutí informace podle zákona č. 106/1999 Sb., o svobodném přístupu k informacím, ve znění pozdějších předpisů, a požadovaná informace bude obchodním tajemstvím prodávajícího dle § 504 občanského zákoníku, souhlasí prodávající s tím, aby kupující takovou informaci poskytl, a to bez jakýchkoliv dalších podmínek.</w:t>
      </w:r>
    </w:p>
    <w:p w14:paraId="32178ED2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 xml:space="preserve">Prodávající je povinen </w:t>
      </w:r>
      <w:r>
        <w:rPr>
          <w:rFonts w:ascii="Arial" w:eastAsia="Arial" w:hAnsi="Arial" w:cs="Arial"/>
          <w:szCs w:val="22"/>
        </w:rPr>
        <w:t>upozorňovat kupujícího včas na všechny hrozící vady svého plnění, jakož i poskytovat kupujícímu veškeré informace, které jsou pro plnění Smlouvy nezbytné.</w:t>
      </w:r>
    </w:p>
    <w:p w14:paraId="4CCEE44E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 xml:space="preserve">Prodávající je povinen </w:t>
      </w:r>
      <w:r>
        <w:rPr>
          <w:rFonts w:ascii="Arial" w:eastAsia="Arial" w:hAnsi="Arial" w:cs="Arial"/>
          <w:szCs w:val="22"/>
        </w:rPr>
        <w:t>neprodleně oznámit písemnou formou kupujícímu překážky, které mu brání v plnění předmětu Smlouvy a výkonu dalších činností souvisejících s plněním předmětu Smlouvy.</w:t>
      </w:r>
    </w:p>
    <w:p w14:paraId="38197242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bCs/>
        </w:rPr>
        <w:lastRenderedPageBreak/>
        <w:t xml:space="preserve">Prodávající je podle ustanovení § 2 písm. č) zákona č. 320/2001 Sb., o finanční kontrole ve veřejné správě a o změně některých zákonů (zákon o finanční kontrole), ve znění pozdějších předpisů, osobou povinnou spolupůsobit při výkonu finanční kontroly prováděné </w:t>
      </w:r>
      <w:r w:rsidR="00BF07D4">
        <w:rPr>
          <w:rFonts w:ascii="Arial" w:eastAsia="Arial" w:hAnsi="Arial" w:cs="Arial"/>
          <w:bCs/>
        </w:rPr>
        <w:t xml:space="preserve">v </w:t>
      </w:r>
      <w:r>
        <w:rPr>
          <w:rFonts w:ascii="Arial" w:eastAsia="Arial" w:hAnsi="Arial" w:cs="Arial"/>
          <w:bCs/>
        </w:rPr>
        <w:t>souvislosti s úhradou zboží nebo služeb z veřejných rozpočtů.</w:t>
      </w:r>
    </w:p>
    <w:p w14:paraId="4341135C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Smluvní strany výslovně uvádějí, že při poskytování plnění dle této Smlouvy prostřednictvím jakékoliv třetí osoby dle tohoto odstavce má prodávající odpovědnost, jako by plnění poskytoval sám.</w:t>
      </w:r>
    </w:p>
    <w:p w14:paraId="329091E8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Prodávající odpovídá v plném rozsahu za případnou škodu způsobenou kupujícímu či třetí osobě v důsledku vad </w:t>
      </w:r>
      <w:r w:rsidR="006D66BD">
        <w:rPr>
          <w:rFonts w:ascii="Arial" w:eastAsia="Arial" w:hAnsi="Arial" w:cs="Arial"/>
          <w:szCs w:val="22"/>
        </w:rPr>
        <w:t>dodávky</w:t>
      </w:r>
      <w:r>
        <w:rPr>
          <w:rFonts w:ascii="Arial" w:eastAsia="Arial" w:hAnsi="Arial" w:cs="Arial"/>
          <w:szCs w:val="22"/>
        </w:rPr>
        <w:t>.</w:t>
      </w:r>
    </w:p>
    <w:p w14:paraId="6F3A30D1" w14:textId="77777777"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PRÁVA A POVINNOSTI KUPUJÍCÍHO </w:t>
      </w:r>
    </w:p>
    <w:p w14:paraId="266FC354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>Kupující je povinen zaplatit prodávajícímu cenu na základě daňového dokladu </w:t>
      </w:r>
      <w:r>
        <w:rPr>
          <w:rFonts w:ascii="Arial" w:eastAsia="Arial" w:hAnsi="Arial" w:cs="Arial"/>
        </w:rPr>
        <w:noBreakHyphen/>
        <w:t> faktury vystavené prodávajícím v termínu splatnosti určeném Smlouvou</w:t>
      </w:r>
      <w:r w:rsidR="00856319">
        <w:rPr>
          <w:rFonts w:ascii="Arial" w:eastAsia="Arial" w:hAnsi="Arial" w:cs="Arial"/>
        </w:rPr>
        <w:t xml:space="preserve"> (článek 3, odstavec 3.4.)</w:t>
      </w:r>
      <w:r>
        <w:rPr>
          <w:rFonts w:ascii="Arial" w:eastAsia="Arial" w:hAnsi="Arial" w:cs="Arial"/>
        </w:rPr>
        <w:t>.</w:t>
      </w:r>
    </w:p>
    <w:p w14:paraId="28A53BAB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 xml:space="preserve">Kupující není povinen </w:t>
      </w:r>
      <w:r w:rsidR="006D66BD">
        <w:rPr>
          <w:rFonts w:ascii="Arial" w:eastAsia="Arial" w:hAnsi="Arial" w:cs="Arial"/>
          <w:szCs w:val="22"/>
        </w:rPr>
        <w:t>dodávku</w:t>
      </w:r>
      <w:r>
        <w:rPr>
          <w:rFonts w:ascii="Arial" w:eastAsia="Arial" w:hAnsi="Arial" w:cs="Arial"/>
          <w:szCs w:val="22"/>
        </w:rPr>
        <w:t xml:space="preserve"> převzít, a to v rozsahu celého dodání</w:t>
      </w:r>
      <w:r w:rsidR="00DC4345">
        <w:rPr>
          <w:rFonts w:ascii="Arial" w:eastAsia="Arial" w:hAnsi="Arial" w:cs="Arial"/>
          <w:szCs w:val="22"/>
        </w:rPr>
        <w:t>,</w:t>
      </w:r>
      <w:r>
        <w:rPr>
          <w:rFonts w:ascii="Arial" w:eastAsia="Arial" w:hAnsi="Arial" w:cs="Arial"/>
          <w:szCs w:val="22"/>
        </w:rPr>
        <w:t xml:space="preserve"> pokud neodpovídá požadavkům stanoveným touto Smlouvou.</w:t>
      </w:r>
    </w:p>
    <w:p w14:paraId="65EED3E7" w14:textId="77777777" w:rsidR="00E2260B" w:rsidRPr="00226F27" w:rsidRDefault="006234EC" w:rsidP="00F2140B">
      <w:pPr>
        <w:pStyle w:val="RLlneksmlouvy"/>
        <w:keepLines/>
        <w:rPr>
          <w:rFonts w:ascii="Arial" w:eastAsia="Arial" w:hAnsi="Arial" w:cs="Arial"/>
        </w:rPr>
      </w:pPr>
      <w:r w:rsidRPr="00226F27">
        <w:rPr>
          <w:rFonts w:ascii="Arial" w:eastAsia="Arial" w:hAnsi="Arial" w:cs="Arial"/>
        </w:rPr>
        <w:t>PŘECHOD VLASTNICTVÍ A NEBEZPEČÍ ŠKODY</w:t>
      </w:r>
    </w:p>
    <w:p w14:paraId="16443B62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 w:rsidRPr="00420F1C">
        <w:rPr>
          <w:rFonts w:ascii="Arial" w:eastAsia="Arial" w:hAnsi="Arial" w:cs="Arial"/>
          <w:szCs w:val="22"/>
          <w:lang w:eastAsia="en-US"/>
        </w:rPr>
        <w:t>Vlastnictví k</w:t>
      </w:r>
      <w:r w:rsidR="006D66BD">
        <w:rPr>
          <w:rFonts w:ascii="Arial" w:eastAsia="Arial" w:hAnsi="Arial" w:cs="Arial"/>
          <w:szCs w:val="22"/>
          <w:lang w:eastAsia="en-US"/>
        </w:rPr>
        <w:t xml:space="preserve"> dodávce</w:t>
      </w:r>
      <w:r w:rsidR="00933C2B">
        <w:rPr>
          <w:rFonts w:ascii="Arial" w:eastAsia="Arial" w:hAnsi="Arial" w:cs="Arial"/>
          <w:szCs w:val="22"/>
          <w:lang w:eastAsia="en-US"/>
        </w:rPr>
        <w:t xml:space="preserve"> </w:t>
      </w:r>
      <w:r w:rsidR="006773D1">
        <w:rPr>
          <w:rFonts w:ascii="Arial" w:eastAsia="Arial" w:hAnsi="Arial" w:cs="Arial"/>
          <w:szCs w:val="22"/>
          <w:lang w:eastAsia="en-US"/>
        </w:rPr>
        <w:t>předané</w:t>
      </w:r>
      <w:r w:rsidRPr="00420F1C">
        <w:rPr>
          <w:rFonts w:ascii="Arial" w:eastAsia="Arial" w:hAnsi="Arial" w:cs="Arial"/>
          <w:szCs w:val="22"/>
          <w:lang w:eastAsia="en-US"/>
        </w:rPr>
        <w:t xml:space="preserve"> na základě této Smlouvy </w:t>
      </w:r>
      <w:r w:rsidRPr="00420F1C">
        <w:rPr>
          <w:rFonts w:ascii="Arial" w:eastAsia="Arial" w:hAnsi="Arial" w:cs="Arial"/>
          <w:szCs w:val="22"/>
        </w:rPr>
        <w:t>přechází na kupujícího okamžikem podpisu protokolu o předání a převzetí předmětu plnění (</w:t>
      </w:r>
      <w:r w:rsidR="00EE1235">
        <w:rPr>
          <w:rFonts w:ascii="Arial" w:eastAsia="Arial" w:hAnsi="Arial" w:cs="Arial"/>
          <w:szCs w:val="22"/>
        </w:rPr>
        <w:t>předávacího protokolu</w:t>
      </w:r>
      <w:r w:rsidRPr="00420F1C">
        <w:rPr>
          <w:rFonts w:ascii="Arial" w:eastAsia="Arial" w:hAnsi="Arial" w:cs="Arial"/>
          <w:szCs w:val="22"/>
        </w:rPr>
        <w:t>) oprávněnou osobou kupujícího. Tímto okamžikem taktéž přechází na</w:t>
      </w:r>
      <w:r>
        <w:rPr>
          <w:rFonts w:ascii="Arial" w:eastAsia="Arial" w:hAnsi="Arial" w:cs="Arial"/>
          <w:szCs w:val="22"/>
        </w:rPr>
        <w:t xml:space="preserve"> kupujícího nebezpečí škody na </w:t>
      </w:r>
      <w:r w:rsidR="00D02D23">
        <w:rPr>
          <w:rFonts w:ascii="Arial" w:eastAsia="Arial" w:hAnsi="Arial" w:cs="Arial"/>
          <w:szCs w:val="22"/>
        </w:rPr>
        <w:t>předan</w:t>
      </w:r>
      <w:r w:rsidR="006D66BD">
        <w:rPr>
          <w:rFonts w:ascii="Arial" w:eastAsia="Arial" w:hAnsi="Arial" w:cs="Arial"/>
          <w:szCs w:val="22"/>
        </w:rPr>
        <w:t>é dodávce</w:t>
      </w:r>
      <w:r w:rsidR="00D9138A">
        <w:rPr>
          <w:rFonts w:ascii="Arial" w:eastAsia="Arial" w:hAnsi="Arial" w:cs="Arial"/>
          <w:szCs w:val="22"/>
        </w:rPr>
        <w:t>.</w:t>
      </w:r>
    </w:p>
    <w:p w14:paraId="52A6D8BF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bookmarkStart w:id="6" w:name="_Ref357095344"/>
      <w:r>
        <w:rPr>
          <w:rFonts w:ascii="Arial" w:eastAsia="Arial" w:hAnsi="Arial" w:cs="Arial"/>
          <w:szCs w:val="22"/>
        </w:rPr>
        <w:t xml:space="preserve">Prodávající odpovídá za vadu, kterou má </w:t>
      </w:r>
      <w:r w:rsidR="006D66BD">
        <w:rPr>
          <w:rFonts w:ascii="Arial" w:eastAsia="Arial" w:hAnsi="Arial" w:cs="Arial"/>
          <w:szCs w:val="22"/>
        </w:rPr>
        <w:t>dodávka</w:t>
      </w:r>
      <w:r>
        <w:rPr>
          <w:rFonts w:ascii="Arial" w:eastAsia="Arial" w:hAnsi="Arial" w:cs="Arial"/>
          <w:szCs w:val="22"/>
        </w:rPr>
        <w:t xml:space="preserve"> v okamžiku, kdy přechází nebezpečí škody na kupujícího, i když se vada stane zjevnou až po tomto okamžiku.</w:t>
      </w:r>
      <w:bookmarkEnd w:id="6"/>
    </w:p>
    <w:p w14:paraId="65D5EF6D" w14:textId="7D544832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 w:rsidRPr="00226F27">
        <w:rPr>
          <w:rFonts w:ascii="Arial" w:eastAsia="Arial" w:hAnsi="Arial" w:cs="Arial"/>
          <w:szCs w:val="22"/>
        </w:rPr>
        <w:t xml:space="preserve">Prodávající rovněž odpovídá za jakoukoli vadu, jež vznikne </w:t>
      </w:r>
      <w:r w:rsidR="004E7C1C" w:rsidRPr="00226F27">
        <w:rPr>
          <w:rFonts w:ascii="Arial" w:eastAsia="Arial" w:hAnsi="Arial" w:cs="Arial"/>
          <w:szCs w:val="22"/>
        </w:rPr>
        <w:t>po okamžiku uvedeném v</w:t>
      </w:r>
      <w:r w:rsidR="00DA1C2E">
        <w:rPr>
          <w:rFonts w:ascii="Arial" w:eastAsia="Arial" w:hAnsi="Arial" w:cs="Arial"/>
          <w:szCs w:val="22"/>
        </w:rPr>
        <w:t> </w:t>
      </w:r>
      <w:r w:rsidR="004E7C1C" w:rsidRPr="00226F27">
        <w:rPr>
          <w:rFonts w:ascii="Arial" w:eastAsia="Arial" w:hAnsi="Arial" w:cs="Arial"/>
          <w:szCs w:val="22"/>
        </w:rPr>
        <w:t>odstavci</w:t>
      </w:r>
      <w:r w:rsidR="00DA1C2E">
        <w:rPr>
          <w:rFonts w:ascii="Arial" w:eastAsia="Arial" w:hAnsi="Arial" w:cs="Arial"/>
          <w:szCs w:val="22"/>
        </w:rPr>
        <w:t xml:space="preserve"> </w:t>
      </w:r>
      <w:r w:rsidRPr="00226F27">
        <w:rPr>
          <w:rFonts w:ascii="Arial" w:eastAsia="Arial" w:hAnsi="Arial" w:cs="Arial"/>
          <w:szCs w:val="22"/>
        </w:rPr>
        <w:fldChar w:fldCharType="begin"/>
      </w:r>
      <w:r w:rsidRPr="00420F1C">
        <w:rPr>
          <w:rFonts w:ascii="Arial" w:eastAsia="Arial" w:hAnsi="Arial" w:cs="Arial"/>
          <w:szCs w:val="22"/>
        </w:rPr>
        <w:instrText xml:space="preserve"> REF _Ref357095344 \r \h  \* MERGEFORMAT </w:instrText>
      </w:r>
      <w:r w:rsidRPr="00226F27">
        <w:rPr>
          <w:rFonts w:ascii="Arial" w:eastAsia="Arial" w:hAnsi="Arial" w:cs="Arial"/>
          <w:szCs w:val="22"/>
        </w:rPr>
      </w:r>
      <w:r w:rsidRPr="00226F27">
        <w:rPr>
          <w:rFonts w:ascii="Arial" w:eastAsia="Arial" w:hAnsi="Arial" w:cs="Arial"/>
          <w:szCs w:val="22"/>
        </w:rPr>
        <w:fldChar w:fldCharType="separate"/>
      </w:r>
      <w:r w:rsidR="00CA35CA">
        <w:rPr>
          <w:rFonts w:ascii="Arial" w:eastAsia="Arial" w:hAnsi="Arial" w:cs="Arial"/>
          <w:szCs w:val="22"/>
        </w:rPr>
        <w:t>7.</w:t>
      </w:r>
      <w:r w:rsidR="00DA1C2E">
        <w:rPr>
          <w:rFonts w:ascii="Arial" w:eastAsia="Arial" w:hAnsi="Arial" w:cs="Arial"/>
          <w:szCs w:val="22"/>
        </w:rPr>
        <w:t xml:space="preserve"> </w:t>
      </w:r>
      <w:r w:rsidR="00033985">
        <w:rPr>
          <w:rFonts w:ascii="Arial" w:eastAsia="Arial" w:hAnsi="Arial" w:cs="Arial"/>
          <w:szCs w:val="22"/>
        </w:rPr>
        <w:t>2</w:t>
      </w:r>
      <w:r w:rsidRPr="00226F27">
        <w:rPr>
          <w:rFonts w:ascii="Arial" w:eastAsia="Arial" w:hAnsi="Arial" w:cs="Arial"/>
          <w:szCs w:val="22"/>
        </w:rPr>
        <w:fldChar w:fldCharType="end"/>
      </w:r>
      <w:r w:rsidR="00DA1C2E">
        <w:rPr>
          <w:rFonts w:ascii="Arial" w:eastAsia="Arial" w:hAnsi="Arial" w:cs="Arial"/>
          <w:szCs w:val="22"/>
        </w:rPr>
        <w:t xml:space="preserve"> </w:t>
      </w:r>
      <w:r w:rsidRPr="00226F27">
        <w:rPr>
          <w:rFonts w:ascii="Arial" w:eastAsia="Arial" w:hAnsi="Arial" w:cs="Arial"/>
          <w:szCs w:val="22"/>
        </w:rPr>
        <w:t>tohoto článku, jestliže je způsobena porušením povinností prodávajícího.</w:t>
      </w:r>
    </w:p>
    <w:p w14:paraId="5B4F12D8" w14:textId="77777777" w:rsidR="00E2260B" w:rsidRPr="00226F27" w:rsidRDefault="006234EC" w:rsidP="00F2140B">
      <w:pPr>
        <w:pStyle w:val="RLlneksmlouvy"/>
        <w:keepLines/>
        <w:rPr>
          <w:rFonts w:ascii="Arial" w:eastAsia="Arial" w:hAnsi="Arial" w:cs="Arial"/>
        </w:rPr>
      </w:pPr>
      <w:r w:rsidRPr="00226F27">
        <w:rPr>
          <w:rFonts w:ascii="Arial" w:eastAsia="Arial" w:hAnsi="Arial" w:cs="Arial"/>
        </w:rPr>
        <w:t>VADY ZBOŽÍ A ZÁRUČNÍ DOBA</w:t>
      </w:r>
    </w:p>
    <w:p w14:paraId="0392D80A" w14:textId="77777777" w:rsidR="00E2260B" w:rsidRPr="00226F27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bookmarkStart w:id="7" w:name="_Ref368041451"/>
      <w:bookmarkStart w:id="8" w:name="_Ref384315824"/>
      <w:bookmarkStart w:id="9" w:name="_Ref384318431"/>
      <w:r w:rsidRPr="00226F27">
        <w:rPr>
          <w:rFonts w:ascii="Arial" w:eastAsia="Arial" w:hAnsi="Arial" w:cs="Arial"/>
        </w:rPr>
        <w:t>Prodávající poskytuje na</w:t>
      </w:r>
      <w:r w:rsidR="006D66BD">
        <w:rPr>
          <w:rFonts w:ascii="Arial" w:eastAsia="Arial" w:hAnsi="Arial" w:cs="Arial"/>
        </w:rPr>
        <w:t xml:space="preserve"> dodávku</w:t>
      </w:r>
      <w:r w:rsidR="00577CA4">
        <w:rPr>
          <w:rFonts w:ascii="Arial" w:eastAsia="Arial" w:hAnsi="Arial" w:cs="Arial"/>
        </w:rPr>
        <w:t xml:space="preserve"> záruku za jakost v délce </w:t>
      </w:r>
      <w:r w:rsidR="00933C2B" w:rsidRPr="00C04C2C">
        <w:rPr>
          <w:rFonts w:ascii="Arial" w:eastAsia="Arial" w:hAnsi="Arial" w:cs="Arial"/>
        </w:rPr>
        <w:t>24</w:t>
      </w:r>
      <w:r w:rsidR="002B123A">
        <w:rPr>
          <w:rFonts w:ascii="Arial" w:eastAsia="Arial" w:hAnsi="Arial" w:cs="Arial"/>
        </w:rPr>
        <w:t xml:space="preserve"> měsíců</w:t>
      </w:r>
      <w:r w:rsidRPr="00226F27">
        <w:rPr>
          <w:rFonts w:ascii="Arial" w:eastAsia="Arial" w:hAnsi="Arial" w:cs="Arial"/>
        </w:rPr>
        <w:t xml:space="preserve">. V této záruční době se prodávající zavazuje poskytovat služby bezplatného odstraňování vad (dále také jen „záruční servis“). Záruční doba počíná běžet </w:t>
      </w:r>
      <w:r w:rsidR="00226F27" w:rsidRPr="00226F27">
        <w:rPr>
          <w:rFonts w:ascii="Arial" w:eastAsia="Arial" w:hAnsi="Arial" w:cs="Arial"/>
        </w:rPr>
        <w:t xml:space="preserve">v souladu se článkem 7.1 dnem podpisu protokolu o předání a převzetí </w:t>
      </w:r>
      <w:r w:rsidRPr="00226F27">
        <w:rPr>
          <w:rFonts w:ascii="Arial" w:eastAsia="Arial" w:hAnsi="Arial" w:cs="Arial"/>
        </w:rPr>
        <w:t>zboží oprávněnou osobou kupujícího v místě plnění</w:t>
      </w:r>
      <w:bookmarkEnd w:id="7"/>
      <w:r w:rsidRPr="00226F27">
        <w:rPr>
          <w:rFonts w:ascii="Arial" w:eastAsia="Arial" w:hAnsi="Arial" w:cs="Arial"/>
        </w:rPr>
        <w:t>.</w:t>
      </w:r>
      <w:bookmarkEnd w:id="8"/>
      <w:r w:rsidRPr="00226F27">
        <w:rPr>
          <w:rFonts w:ascii="Arial" w:eastAsia="Arial" w:hAnsi="Arial" w:cs="Arial"/>
        </w:rPr>
        <w:t xml:space="preserve"> </w:t>
      </w:r>
    </w:p>
    <w:p w14:paraId="3376BCDE" w14:textId="77777777" w:rsidR="00420F1C" w:rsidRDefault="006234EC" w:rsidP="00F2140B">
      <w:pPr>
        <w:pStyle w:val="RLTextlnkuslovan"/>
        <w:keepNext/>
        <w:keepLines/>
        <w:numPr>
          <w:ilvl w:val="0"/>
          <w:numId w:val="0"/>
        </w:numPr>
        <w:ind w:left="1163"/>
        <w:rPr>
          <w:rFonts w:ascii="Arial" w:eastAsia="Arial" w:hAnsi="Arial" w:cs="Arial"/>
        </w:rPr>
      </w:pPr>
      <w:r w:rsidRPr="00226F27">
        <w:rPr>
          <w:rFonts w:ascii="Arial" w:eastAsia="Arial" w:hAnsi="Arial" w:cs="Arial"/>
        </w:rPr>
        <w:t>Maximální doba odezvy na požadavek kupujícího ve smyslu odstranění vad</w:t>
      </w:r>
      <w:r w:rsidR="00DC4345" w:rsidRPr="00226F27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kterou je myšleno zaevidování požadavku kupujícího ze strany prodávajícího </w:t>
      </w:r>
      <w:r w:rsidR="00D971C1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a stanovení lhůty k jeho vyřešení v rámci záručního servisu, je stanovena takto:</w:t>
      </w:r>
    </w:p>
    <w:p w14:paraId="6D386431" w14:textId="77777777" w:rsidR="00E2260B" w:rsidRPr="00DA62EE" w:rsidRDefault="00420F1C" w:rsidP="000A2728">
      <w:pPr>
        <w:pStyle w:val="RLTextlnkuslovan"/>
        <w:keepNext/>
        <w:keepLines/>
        <w:numPr>
          <w:ilvl w:val="0"/>
          <w:numId w:val="3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 stavu zcela nefunkční</w:t>
      </w:r>
      <w:r w:rsidR="006D66BD">
        <w:rPr>
          <w:rFonts w:ascii="Arial" w:eastAsia="Arial" w:hAnsi="Arial" w:cs="Arial"/>
        </w:rPr>
        <w:t xml:space="preserve"> dodávky</w:t>
      </w:r>
      <w:r>
        <w:rPr>
          <w:rFonts w:ascii="Arial" w:eastAsia="Arial" w:hAnsi="Arial" w:cs="Arial"/>
        </w:rPr>
        <w:t xml:space="preserve">, se stanovuje doba odezvy na požadavek </w:t>
      </w:r>
      <w:r w:rsidRPr="00DA62EE">
        <w:rPr>
          <w:rFonts w:ascii="Arial" w:eastAsia="Arial" w:hAnsi="Arial" w:cs="Arial"/>
        </w:rPr>
        <w:t xml:space="preserve">kupujícího v délce </w:t>
      </w:r>
      <w:r w:rsidR="00033985" w:rsidRPr="00DA62EE">
        <w:rPr>
          <w:rFonts w:ascii="Arial" w:eastAsia="Arial" w:hAnsi="Arial" w:cs="Arial"/>
        </w:rPr>
        <w:t>12</w:t>
      </w:r>
      <w:r w:rsidRPr="00DA62EE">
        <w:rPr>
          <w:rFonts w:ascii="Arial" w:eastAsia="Arial" w:hAnsi="Arial" w:cs="Arial"/>
        </w:rPr>
        <w:t xml:space="preserve"> hodin a lhůta na odstranění vady v délce </w:t>
      </w:r>
      <w:r w:rsidR="00D971C1" w:rsidRPr="00DA62EE">
        <w:rPr>
          <w:rFonts w:ascii="Arial" w:eastAsia="Arial" w:hAnsi="Arial" w:cs="Arial"/>
        </w:rPr>
        <w:br/>
      </w:r>
      <w:r w:rsidR="00033985" w:rsidRPr="00DA62EE">
        <w:rPr>
          <w:rFonts w:ascii="Arial" w:eastAsia="Arial" w:hAnsi="Arial" w:cs="Arial"/>
        </w:rPr>
        <w:t>2</w:t>
      </w:r>
      <w:r w:rsidRPr="00DA62EE">
        <w:rPr>
          <w:rFonts w:ascii="Arial" w:eastAsia="Arial" w:hAnsi="Arial" w:cs="Arial"/>
        </w:rPr>
        <w:t xml:space="preserve"> pracovní</w:t>
      </w:r>
      <w:r w:rsidR="00033985" w:rsidRPr="00DA62EE">
        <w:rPr>
          <w:rFonts w:ascii="Arial" w:eastAsia="Arial" w:hAnsi="Arial" w:cs="Arial"/>
        </w:rPr>
        <w:t>ch</w:t>
      </w:r>
      <w:r w:rsidRPr="00DA62EE">
        <w:rPr>
          <w:rFonts w:ascii="Arial" w:eastAsia="Arial" w:hAnsi="Arial" w:cs="Arial"/>
        </w:rPr>
        <w:t xml:space="preserve"> dn</w:t>
      </w:r>
      <w:r w:rsidR="00033985" w:rsidRPr="00DA62EE">
        <w:rPr>
          <w:rFonts w:ascii="Arial" w:eastAsia="Arial" w:hAnsi="Arial" w:cs="Arial"/>
        </w:rPr>
        <w:t>ů</w:t>
      </w:r>
      <w:r w:rsidR="00343998" w:rsidRPr="00DA62EE">
        <w:rPr>
          <w:rFonts w:ascii="Arial" w:eastAsia="Arial" w:hAnsi="Arial" w:cs="Arial"/>
        </w:rPr>
        <w:t>.</w:t>
      </w:r>
      <w:bookmarkEnd w:id="9"/>
      <w:r w:rsidRPr="00DA62EE">
        <w:rPr>
          <w:rFonts w:ascii="Arial" w:eastAsia="Arial" w:hAnsi="Arial" w:cs="Arial"/>
        </w:rPr>
        <w:t xml:space="preserve"> </w:t>
      </w:r>
    </w:p>
    <w:p w14:paraId="276899F2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Nároky z vad </w:t>
      </w:r>
      <w:r w:rsidR="006D66BD">
        <w:rPr>
          <w:rFonts w:ascii="Arial" w:eastAsia="Arial" w:hAnsi="Arial" w:cs="Arial"/>
          <w:szCs w:val="22"/>
        </w:rPr>
        <w:t>dodávky</w:t>
      </w:r>
      <w:r w:rsidR="00933C2B">
        <w:rPr>
          <w:rFonts w:ascii="Arial" w:eastAsia="Arial" w:hAnsi="Arial" w:cs="Arial"/>
          <w:szCs w:val="22"/>
        </w:rPr>
        <w:t xml:space="preserve"> </w:t>
      </w:r>
      <w:r>
        <w:rPr>
          <w:rFonts w:ascii="Arial" w:eastAsia="Arial" w:hAnsi="Arial" w:cs="Arial"/>
          <w:szCs w:val="22"/>
        </w:rPr>
        <w:t>se nedotýkají nároku kupujícího na náhradu škody nebo na smluvní pokutu.</w:t>
      </w:r>
    </w:p>
    <w:p w14:paraId="72E6B35A" w14:textId="77777777" w:rsidR="00E2260B" w:rsidRDefault="006234EC" w:rsidP="00F2140B">
      <w:pPr>
        <w:pStyle w:val="RLlneksmlouvy"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lastRenderedPageBreak/>
        <w:t>MLČENLIVOST A CHRÁNĚNÉ INFORMACE</w:t>
      </w:r>
    </w:p>
    <w:p w14:paraId="177B66C1" w14:textId="77777777" w:rsidR="00E2260B" w:rsidRDefault="006234EC" w:rsidP="00F2140B">
      <w:pPr>
        <w:pStyle w:val="RLTextlnkuslovan"/>
        <w:keepNext/>
        <w:keepLines/>
        <w:numPr>
          <w:ilvl w:val="0"/>
          <w:numId w:val="0"/>
        </w:numPr>
        <w:ind w:left="1163" w:hanging="73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</w:rPr>
        <w:tab/>
        <w:t xml:space="preserve">Prodávající je povinen zachovávat mlčenlivost o všech skutečnostech, které se dozví v souvislosti s plněním této Smlouvy. </w:t>
      </w:r>
    </w:p>
    <w:p w14:paraId="7421B2AE" w14:textId="77777777"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SOUČINNOST A VZÁJEMNÁ KOMUNIKACE</w:t>
      </w:r>
    </w:p>
    <w:p w14:paraId="4BD0C2BC" w14:textId="77777777" w:rsidR="00E2260B" w:rsidRDefault="006234EC" w:rsidP="00D02D23">
      <w:pPr>
        <w:pStyle w:val="RLTextlnkuslovan"/>
        <w:keepNext/>
        <w:keepLines/>
        <w:numPr>
          <w:ilvl w:val="0"/>
          <w:numId w:val="0"/>
        </w:numPr>
        <w:ind w:left="1163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szCs w:val="22"/>
          <w:lang w:eastAsia="en-US"/>
        </w:rPr>
        <w:t xml:space="preserve">Smluvní </w:t>
      </w:r>
      <w:r>
        <w:rPr>
          <w:rFonts w:ascii="Arial" w:eastAsia="Arial" w:hAnsi="Arial" w:cs="Arial"/>
          <w:szCs w:val="22"/>
        </w:rPr>
        <w:t xml:space="preserve">strany se zavazují vzájemně spolupracovat a poskytovat si veškeré informace nezbytné pro řádné plnění svých závazků vyplývajících ze Smlouvy. Smluvní strany jsou povinny informovat druhou smluvní stranu o veškerých skutečnostech, které jsou nebo mohou být důležité pro řádné plnění této Smlouvy. </w:t>
      </w:r>
    </w:p>
    <w:p w14:paraId="22CB7426" w14:textId="77777777"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NÁHRADA ŠKODY</w:t>
      </w:r>
    </w:p>
    <w:p w14:paraId="7233A513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szCs w:val="22"/>
        </w:rPr>
        <w:t xml:space="preserve">Každá ze stran nese odpovědnost za způsobenou škodu v plné výši, </w:t>
      </w:r>
      <w:r w:rsidR="0081526D">
        <w:rPr>
          <w:rFonts w:ascii="Arial" w:eastAsia="Arial" w:hAnsi="Arial" w:cs="Arial"/>
          <w:szCs w:val="22"/>
        </w:rPr>
        <w:t>ať ji</w:t>
      </w:r>
      <w:r w:rsidR="00420F1C">
        <w:rPr>
          <w:rFonts w:ascii="Arial" w:eastAsia="Arial" w:hAnsi="Arial" w:cs="Arial"/>
          <w:szCs w:val="22"/>
        </w:rPr>
        <w:t>ž ke škodě došlo porušení</w:t>
      </w:r>
      <w:r w:rsidR="00A33914">
        <w:rPr>
          <w:rFonts w:ascii="Arial" w:eastAsia="Arial" w:hAnsi="Arial" w:cs="Arial"/>
          <w:szCs w:val="22"/>
        </w:rPr>
        <w:t>m</w:t>
      </w:r>
      <w:r w:rsidR="00420F1C">
        <w:rPr>
          <w:rFonts w:ascii="Arial" w:eastAsia="Arial" w:hAnsi="Arial" w:cs="Arial"/>
          <w:szCs w:val="22"/>
        </w:rPr>
        <w:t xml:space="preserve"> nebo </w:t>
      </w:r>
      <w:r w:rsidR="0081526D">
        <w:rPr>
          <w:rFonts w:ascii="Arial" w:eastAsia="Arial" w:hAnsi="Arial" w:cs="Arial"/>
          <w:szCs w:val="22"/>
        </w:rPr>
        <w:t xml:space="preserve">nesplněním povinnosti, opomenutím nebo nedbalostí, </w:t>
      </w:r>
      <w:r>
        <w:rPr>
          <w:rFonts w:ascii="Arial" w:eastAsia="Arial" w:hAnsi="Arial" w:cs="Arial"/>
          <w:szCs w:val="22"/>
        </w:rPr>
        <w:t>aniž by bylo dotčeno právo na sm</w:t>
      </w:r>
      <w:r w:rsidR="00DC2306">
        <w:rPr>
          <w:rFonts w:ascii="Arial" w:eastAsia="Arial" w:hAnsi="Arial" w:cs="Arial"/>
          <w:szCs w:val="22"/>
        </w:rPr>
        <w:t>luvní pokutu, či odstoupení od S</w:t>
      </w:r>
      <w:r>
        <w:rPr>
          <w:rFonts w:ascii="Arial" w:eastAsia="Arial" w:hAnsi="Arial" w:cs="Arial"/>
          <w:szCs w:val="22"/>
        </w:rPr>
        <w:t>mlouvy. Smluvní strany se dohodly, že § 2050 občanského zákoníku se nepoužije. Obě strany se zavazují k vyvinutí maximálního úsilí k předcházení škodám a k minimalizaci vzniklých škod.</w:t>
      </w:r>
    </w:p>
    <w:p w14:paraId="4250D0D9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szCs w:val="22"/>
        </w:rPr>
        <w:t>Žádná ze smluvních stran není odpovědná za škodu a není ani v prodlení, pokud k tomuto došlo v důsledku prodlení s plněním závazků druhé smluvní strany nebo v důsledku mimořádné nepředvídatelné a nepřekonatelné překážky vzniklé nezávisle na její vůli (§ 2913 občanského zákoníku, dále jen „okolnosti vylučující odpovědnost“).</w:t>
      </w:r>
    </w:p>
    <w:p w14:paraId="3168F3EB" w14:textId="77777777" w:rsidR="00E2260B" w:rsidRPr="004C3DE9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k vyvinutí maximálního úsilí k odvrácení a překonání okolností vylučujících odpovědnost. </w:t>
      </w:r>
    </w:p>
    <w:p w14:paraId="2262451B" w14:textId="77777777"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POJIŠTĚNÍ</w:t>
      </w:r>
    </w:p>
    <w:p w14:paraId="2F01E245" w14:textId="77777777" w:rsidR="00E2260B" w:rsidRPr="00420F1C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</w:rPr>
      </w:pPr>
      <w:r w:rsidRPr="00420F1C">
        <w:rPr>
          <w:rFonts w:ascii="Arial" w:eastAsia="Arial" w:hAnsi="Arial" w:cs="Arial"/>
          <w:szCs w:val="22"/>
        </w:rPr>
        <w:t>Prodávající prohlašuje, že ke dni pod</w:t>
      </w:r>
      <w:r w:rsidR="00DC2306" w:rsidRPr="00420F1C">
        <w:rPr>
          <w:rFonts w:ascii="Arial" w:eastAsia="Arial" w:hAnsi="Arial" w:cs="Arial"/>
          <w:szCs w:val="22"/>
        </w:rPr>
        <w:t>pisu S</w:t>
      </w:r>
      <w:r w:rsidRPr="00420F1C">
        <w:rPr>
          <w:rFonts w:ascii="Arial" w:eastAsia="Arial" w:hAnsi="Arial" w:cs="Arial"/>
          <w:szCs w:val="22"/>
        </w:rPr>
        <w:t>mlouvy má sjednané pojištění pokrývající:</w:t>
      </w:r>
    </w:p>
    <w:p w14:paraId="76523326" w14:textId="46DC2F5B" w:rsidR="00E2260B" w:rsidRPr="00420F1C" w:rsidRDefault="006234EC" w:rsidP="00F2140B">
      <w:pPr>
        <w:pStyle w:val="Odstavecseseznamem1"/>
        <w:keepNext/>
        <w:keepLines/>
        <w:numPr>
          <w:ilvl w:val="2"/>
          <w:numId w:val="9"/>
        </w:numPr>
        <w:spacing w:before="60" w:after="60" w:line="276" w:lineRule="auto"/>
        <w:jc w:val="both"/>
        <w:rPr>
          <w:rFonts w:ascii="Arial" w:eastAsia="Arial" w:hAnsi="Arial" w:cs="Arial"/>
          <w:snapToGrid w:val="0"/>
          <w:szCs w:val="22"/>
        </w:rPr>
      </w:pPr>
      <w:r w:rsidRPr="00C04C2C">
        <w:rPr>
          <w:rFonts w:ascii="Arial" w:eastAsia="Arial" w:hAnsi="Arial" w:cs="Arial"/>
          <w:snapToGrid w:val="0"/>
          <w:szCs w:val="22"/>
        </w:rPr>
        <w:t>při</w:t>
      </w:r>
      <w:r w:rsidR="008B0243">
        <w:rPr>
          <w:rFonts w:ascii="Arial" w:eastAsia="Arial" w:hAnsi="Arial" w:cs="Arial"/>
          <w:snapToGrid w:val="0"/>
          <w:szCs w:val="22"/>
        </w:rPr>
        <w:t>čemž</w:t>
      </w:r>
      <w:r w:rsidRPr="00420F1C">
        <w:rPr>
          <w:rFonts w:ascii="Arial" w:eastAsia="Arial" w:hAnsi="Arial" w:cs="Arial"/>
          <w:snapToGrid w:val="0"/>
          <w:szCs w:val="22"/>
        </w:rPr>
        <w:t xml:space="preserve"> sjednané pojistné plnění musí být dostatečné k tomu, aby </w:t>
      </w:r>
      <w:r w:rsidR="0057713D">
        <w:rPr>
          <w:rFonts w:ascii="Arial" w:eastAsia="Arial" w:hAnsi="Arial" w:cs="Arial"/>
          <w:snapToGrid w:val="0"/>
          <w:szCs w:val="22"/>
        </w:rPr>
        <w:t>e</w:t>
      </w:r>
      <w:r w:rsidR="001D163F">
        <w:rPr>
          <w:rFonts w:ascii="Arial" w:eastAsia="Arial" w:hAnsi="Arial" w:cs="Arial"/>
          <w:snapToGrid w:val="0"/>
          <w:szCs w:val="22"/>
        </w:rPr>
        <w:t>lektrospotřebiče</w:t>
      </w:r>
      <w:r w:rsidR="0057713D">
        <w:rPr>
          <w:rFonts w:ascii="Arial" w:eastAsia="Arial" w:hAnsi="Arial" w:cs="Arial"/>
          <w:snapToGrid w:val="0"/>
          <w:szCs w:val="22"/>
        </w:rPr>
        <w:t xml:space="preserve"> </w:t>
      </w:r>
      <w:r w:rsidRPr="00420F1C">
        <w:rPr>
          <w:rFonts w:ascii="Arial" w:eastAsia="Arial" w:hAnsi="Arial" w:cs="Arial"/>
          <w:snapToGrid w:val="0"/>
          <w:szCs w:val="22"/>
        </w:rPr>
        <w:t>mohl</w:t>
      </w:r>
      <w:r w:rsidR="001D163F">
        <w:rPr>
          <w:rFonts w:ascii="Arial" w:eastAsia="Arial" w:hAnsi="Arial" w:cs="Arial"/>
          <w:snapToGrid w:val="0"/>
          <w:szCs w:val="22"/>
        </w:rPr>
        <w:t>y</w:t>
      </w:r>
      <w:r w:rsidRPr="00420F1C">
        <w:rPr>
          <w:rFonts w:ascii="Arial" w:eastAsia="Arial" w:hAnsi="Arial" w:cs="Arial"/>
          <w:snapToGrid w:val="0"/>
          <w:szCs w:val="22"/>
        </w:rPr>
        <w:t xml:space="preserve"> být v případě jakéhokoli poškození opraven</w:t>
      </w:r>
      <w:r w:rsidR="001D163F">
        <w:rPr>
          <w:rFonts w:ascii="Arial" w:eastAsia="Arial" w:hAnsi="Arial" w:cs="Arial"/>
          <w:snapToGrid w:val="0"/>
          <w:szCs w:val="22"/>
        </w:rPr>
        <w:t>y</w:t>
      </w:r>
      <w:r w:rsidRPr="00420F1C">
        <w:rPr>
          <w:rFonts w:ascii="Arial" w:eastAsia="Arial" w:hAnsi="Arial" w:cs="Arial"/>
          <w:snapToGrid w:val="0"/>
          <w:szCs w:val="22"/>
        </w:rPr>
        <w:t xml:space="preserve"> nebo </w:t>
      </w:r>
      <w:r w:rsidR="00042676">
        <w:rPr>
          <w:rFonts w:ascii="Arial" w:eastAsia="Arial" w:hAnsi="Arial" w:cs="Arial"/>
          <w:snapToGrid w:val="0"/>
          <w:szCs w:val="22"/>
        </w:rPr>
        <w:t>vyměněn</w:t>
      </w:r>
      <w:r w:rsidR="001D163F">
        <w:rPr>
          <w:rFonts w:ascii="Arial" w:eastAsia="Arial" w:hAnsi="Arial" w:cs="Arial"/>
          <w:snapToGrid w:val="0"/>
          <w:szCs w:val="22"/>
        </w:rPr>
        <w:t>y</w:t>
      </w:r>
      <w:r w:rsidR="00ED710C">
        <w:rPr>
          <w:rFonts w:ascii="Arial" w:eastAsia="Arial" w:hAnsi="Arial" w:cs="Arial"/>
          <w:snapToGrid w:val="0"/>
          <w:szCs w:val="22"/>
        </w:rPr>
        <w:t xml:space="preserve"> za nov</w:t>
      </w:r>
      <w:r w:rsidR="001D163F">
        <w:rPr>
          <w:rFonts w:ascii="Arial" w:eastAsia="Arial" w:hAnsi="Arial" w:cs="Arial"/>
          <w:snapToGrid w:val="0"/>
          <w:szCs w:val="22"/>
        </w:rPr>
        <w:t>é</w:t>
      </w:r>
      <w:r w:rsidR="00796777">
        <w:rPr>
          <w:rFonts w:ascii="Arial" w:eastAsia="Arial" w:hAnsi="Arial" w:cs="Arial"/>
          <w:snapToGrid w:val="0"/>
          <w:szCs w:val="22"/>
        </w:rPr>
        <w:t>.</w:t>
      </w:r>
    </w:p>
    <w:p w14:paraId="4A8140F3" w14:textId="77777777" w:rsidR="00E2260B" w:rsidRPr="00420F1C" w:rsidRDefault="008B0243" w:rsidP="00F2140B">
      <w:pPr>
        <w:pStyle w:val="Odstavecseseznamem1"/>
        <w:keepNext/>
        <w:keepLines/>
        <w:numPr>
          <w:ilvl w:val="2"/>
          <w:numId w:val="9"/>
        </w:numPr>
        <w:spacing w:before="60" w:after="60" w:line="276" w:lineRule="auto"/>
        <w:jc w:val="both"/>
        <w:rPr>
          <w:rStyle w:val="Odkaznakoment1"/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napToGrid w:val="0"/>
          <w:szCs w:val="22"/>
        </w:rPr>
        <w:t>v</w:t>
      </w:r>
      <w:r w:rsidR="006234EC" w:rsidRPr="00420F1C">
        <w:rPr>
          <w:rFonts w:ascii="Arial" w:eastAsia="Arial" w:hAnsi="Arial" w:cs="Arial"/>
          <w:snapToGrid w:val="0"/>
          <w:szCs w:val="22"/>
        </w:rPr>
        <w:t>zájemnou odpovědnost kupujícího i prodávajícího tak, aby kupující i prodávající</w:t>
      </w:r>
      <w:r w:rsidR="006234EC" w:rsidRPr="00420F1C">
        <w:rPr>
          <w:rStyle w:val="Odkaznakoment1"/>
          <w:rFonts w:ascii="Arial" w:eastAsia="Arial" w:hAnsi="Arial" w:cs="Arial"/>
          <w:sz w:val="22"/>
          <w:szCs w:val="22"/>
        </w:rPr>
        <w:t xml:space="preserve"> mohli vystupovat vůči pojišťovně jako samotní pojištěnci. </w:t>
      </w:r>
    </w:p>
    <w:p w14:paraId="5BA585C3" w14:textId="77777777" w:rsidR="00E2260B" w:rsidRPr="00420F1C" w:rsidRDefault="008B0243" w:rsidP="00F2140B">
      <w:pPr>
        <w:pStyle w:val="Odstavecseseznamem1"/>
        <w:keepNext/>
        <w:keepLines/>
        <w:numPr>
          <w:ilvl w:val="2"/>
          <w:numId w:val="9"/>
        </w:numPr>
        <w:spacing w:before="60" w:after="60" w:line="276" w:lineRule="auto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color w:val="000000"/>
          <w:szCs w:val="22"/>
        </w:rPr>
        <w:t>v</w:t>
      </w:r>
      <w:r w:rsidR="006234EC" w:rsidRPr="00420F1C">
        <w:rPr>
          <w:rFonts w:ascii="Arial" w:eastAsia="Arial" w:hAnsi="Arial" w:cs="Arial"/>
          <w:color w:val="000000"/>
          <w:szCs w:val="22"/>
        </w:rPr>
        <w:t xml:space="preserve">šeobecné pojištění odpovědnosti za škodu vzniklou na životě, zdraví nebo na movitém a nemovitém majetku kupujícího nebo třetích osob, která může vzniknout při </w:t>
      </w:r>
      <w:r w:rsidR="00D9138A">
        <w:rPr>
          <w:rFonts w:ascii="Arial" w:eastAsia="Arial" w:hAnsi="Arial" w:cs="Arial"/>
          <w:color w:val="000000"/>
          <w:szCs w:val="22"/>
        </w:rPr>
        <w:t>dodávce</w:t>
      </w:r>
      <w:r w:rsidR="006234EC" w:rsidRPr="00420F1C">
        <w:rPr>
          <w:rFonts w:ascii="Arial" w:eastAsia="Arial" w:hAnsi="Arial" w:cs="Arial"/>
          <w:color w:val="000000"/>
          <w:szCs w:val="22"/>
        </w:rPr>
        <w:t xml:space="preserve"> nebo v souvislost</w:t>
      </w:r>
      <w:r w:rsidR="00DC2306" w:rsidRPr="00420F1C">
        <w:rPr>
          <w:rFonts w:ascii="Arial" w:eastAsia="Arial" w:hAnsi="Arial" w:cs="Arial"/>
          <w:color w:val="000000"/>
          <w:szCs w:val="22"/>
        </w:rPr>
        <w:t xml:space="preserve">i s instalací </w:t>
      </w:r>
      <w:r w:rsidR="008B5535">
        <w:rPr>
          <w:rFonts w:ascii="Arial" w:eastAsia="Arial" w:hAnsi="Arial" w:cs="Arial"/>
          <w:color w:val="000000"/>
          <w:szCs w:val="22"/>
        </w:rPr>
        <w:t>dodávky</w:t>
      </w:r>
      <w:r w:rsidR="00DC2306" w:rsidRPr="00420F1C">
        <w:rPr>
          <w:rFonts w:ascii="Arial" w:eastAsia="Arial" w:hAnsi="Arial" w:cs="Arial"/>
          <w:color w:val="000000"/>
          <w:szCs w:val="22"/>
        </w:rPr>
        <w:t xml:space="preserve"> dle této S</w:t>
      </w:r>
      <w:r w:rsidR="006234EC" w:rsidRPr="00420F1C">
        <w:rPr>
          <w:rFonts w:ascii="Arial" w:eastAsia="Arial" w:hAnsi="Arial" w:cs="Arial"/>
          <w:color w:val="000000"/>
          <w:szCs w:val="22"/>
        </w:rPr>
        <w:t>mlouvy;</w:t>
      </w:r>
      <w:r w:rsidR="006234EC" w:rsidRPr="00420F1C">
        <w:rPr>
          <w:rFonts w:ascii="Arial" w:eastAsia="Arial" w:hAnsi="Arial" w:cs="Arial"/>
          <w:szCs w:val="22"/>
        </w:rPr>
        <w:t xml:space="preserve"> a to v úhrnné výši pojistného plnění odpovídající maximální</w:t>
      </w:r>
      <w:r w:rsidR="00DC2306" w:rsidRPr="00420F1C">
        <w:rPr>
          <w:rFonts w:ascii="Arial" w:eastAsia="Arial" w:hAnsi="Arial" w:cs="Arial"/>
          <w:szCs w:val="22"/>
        </w:rPr>
        <w:t xml:space="preserve"> sjednané ceně dle oddílu této S</w:t>
      </w:r>
      <w:r w:rsidR="006234EC" w:rsidRPr="00420F1C">
        <w:rPr>
          <w:rFonts w:ascii="Arial" w:eastAsia="Arial" w:hAnsi="Arial" w:cs="Arial"/>
          <w:szCs w:val="22"/>
        </w:rPr>
        <w:t>mlouvy. Na žádost prodávajícího je kupující povinen kdykoli v průběhu trván</w:t>
      </w:r>
      <w:r w:rsidR="00DC2306" w:rsidRPr="00420F1C">
        <w:rPr>
          <w:rFonts w:ascii="Arial" w:eastAsia="Arial" w:hAnsi="Arial" w:cs="Arial"/>
          <w:szCs w:val="22"/>
        </w:rPr>
        <w:t>í této S</w:t>
      </w:r>
      <w:r w:rsidR="006234EC" w:rsidRPr="00420F1C">
        <w:rPr>
          <w:rFonts w:ascii="Arial" w:eastAsia="Arial" w:hAnsi="Arial" w:cs="Arial"/>
          <w:szCs w:val="22"/>
        </w:rPr>
        <w:t xml:space="preserve">mlouvy předložit kopie aktuálních pojistných smluv. </w:t>
      </w:r>
    </w:p>
    <w:p w14:paraId="780981B9" w14:textId="77777777" w:rsidR="00E2260B" w:rsidRDefault="00796777" w:rsidP="00F2140B">
      <w:pPr>
        <w:pStyle w:val="RLTextlnkuslovan"/>
        <w:keepNext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lastRenderedPageBreak/>
        <w:t>P</w:t>
      </w:r>
      <w:r w:rsidR="006234EC">
        <w:rPr>
          <w:rFonts w:ascii="Arial" w:eastAsia="Arial" w:hAnsi="Arial" w:cs="Arial"/>
          <w:szCs w:val="22"/>
        </w:rPr>
        <w:t>rodávající je povinen řádně platit pojistné tak, aby pojistná s</w:t>
      </w:r>
      <w:r w:rsidR="00DC2306">
        <w:rPr>
          <w:rFonts w:ascii="Arial" w:eastAsia="Arial" w:hAnsi="Arial" w:cs="Arial"/>
          <w:szCs w:val="22"/>
        </w:rPr>
        <w:t>mlouva či smlouvy sjednané dle S</w:t>
      </w:r>
      <w:r w:rsidR="006234EC">
        <w:rPr>
          <w:rFonts w:ascii="Arial" w:eastAsia="Arial" w:hAnsi="Arial" w:cs="Arial"/>
          <w:szCs w:val="22"/>
        </w:rPr>
        <w:t xml:space="preserve">mlouvy či v souvislosti s ní byly platné a účinné po celou dobu účinnosti </w:t>
      </w:r>
      <w:r w:rsidR="00DC2306">
        <w:rPr>
          <w:rFonts w:ascii="Arial" w:eastAsia="Arial" w:hAnsi="Arial" w:cs="Arial"/>
          <w:szCs w:val="22"/>
        </w:rPr>
        <w:t>S</w:t>
      </w:r>
      <w:r w:rsidR="006234EC">
        <w:rPr>
          <w:rFonts w:ascii="Arial" w:eastAsia="Arial" w:hAnsi="Arial" w:cs="Arial"/>
          <w:szCs w:val="22"/>
        </w:rPr>
        <w:t>mlouvy a v přiměřeném rozsahu i po jejím ukončení. V případě, že dojde ke změně pojistné smlouvy, je prodávající povinen o této skutečnosti neprodleně informovat Kupujícího</w:t>
      </w:r>
      <w:r w:rsidR="0081526D">
        <w:rPr>
          <w:rFonts w:ascii="Arial" w:eastAsia="Arial" w:hAnsi="Arial" w:cs="Arial"/>
          <w:szCs w:val="22"/>
        </w:rPr>
        <w:t>,</w:t>
      </w:r>
      <w:r w:rsidR="006234EC">
        <w:rPr>
          <w:rFonts w:ascii="Arial" w:eastAsia="Arial" w:hAnsi="Arial" w:cs="Arial"/>
          <w:szCs w:val="22"/>
        </w:rPr>
        <w:t xml:space="preserve"> a to nejpozději ve lhůtě do 30 pracovních dnů od takové změny.</w:t>
      </w:r>
    </w:p>
    <w:p w14:paraId="1FC28807" w14:textId="77777777"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bookmarkStart w:id="10" w:name="_Ref384388788"/>
      <w:r>
        <w:rPr>
          <w:rFonts w:ascii="Arial" w:eastAsia="Arial" w:hAnsi="Arial" w:cs="Arial"/>
        </w:rPr>
        <w:t>SANKCE</w:t>
      </w:r>
      <w:bookmarkEnd w:id="10"/>
    </w:p>
    <w:p w14:paraId="04E924BA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 xml:space="preserve">V případě, že prodávající nedodrží termín </w:t>
      </w:r>
      <w:r w:rsidR="008B0243">
        <w:rPr>
          <w:rFonts w:ascii="Arial" w:eastAsia="Arial" w:hAnsi="Arial" w:cs="Arial"/>
        </w:rPr>
        <w:t xml:space="preserve">předání </w:t>
      </w:r>
      <w:r w:rsidR="006D66BD">
        <w:rPr>
          <w:rFonts w:ascii="Arial" w:eastAsia="Arial" w:hAnsi="Arial" w:cs="Arial"/>
        </w:rPr>
        <w:t>z</w:t>
      </w:r>
      <w:r w:rsidR="00BF07D4">
        <w:rPr>
          <w:rFonts w:ascii="Arial" w:eastAsia="Arial" w:hAnsi="Arial" w:cs="Arial"/>
        </w:rPr>
        <w:t xml:space="preserve"> </w:t>
      </w:r>
      <w:r w:rsidR="008B5535">
        <w:rPr>
          <w:rFonts w:ascii="Arial" w:eastAsia="Arial" w:hAnsi="Arial" w:cs="Arial"/>
        </w:rPr>
        <w:t>dodávky</w:t>
      </w:r>
      <w:r>
        <w:rPr>
          <w:rFonts w:ascii="Arial" w:eastAsia="Arial" w:hAnsi="Arial" w:cs="Arial"/>
        </w:rPr>
        <w:t xml:space="preserve"> dle čl. 4</w:t>
      </w:r>
      <w:r w:rsidR="0081526D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D971C1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je prodávající povinen uhradit a kupující je oprávněn po prodávajícím požadovat uhrazení smluvní pokuty ve výši </w:t>
      </w:r>
      <w:r w:rsidR="00933C2B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.000 Kč (slovy: </w:t>
      </w:r>
      <w:r w:rsidR="00A33914">
        <w:rPr>
          <w:rFonts w:ascii="Arial" w:eastAsia="Arial" w:hAnsi="Arial" w:cs="Arial"/>
        </w:rPr>
        <w:t>třitisícekorunčeských</w:t>
      </w:r>
      <w:r>
        <w:rPr>
          <w:rFonts w:ascii="Arial" w:eastAsia="Arial" w:hAnsi="Arial" w:cs="Arial"/>
        </w:rPr>
        <w:t>), a to za každý i započatý den prodlení.</w:t>
      </w:r>
    </w:p>
    <w:p w14:paraId="7F329F2D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>V případě, že prodávající nedodrží maximální dobu odezvy na servisní požadavek kupujícího dle odst. 8.1 Smlouvy, je prodávající povinen uhradit a kupující je oprávněn po prodávajícím požadovat uhrazení smluvní pokuty ve výši 200 Kč (slovy: dvěstěkorunčeských) za každou hodinu prodlení</w:t>
      </w:r>
      <w:r w:rsidR="0081526D">
        <w:rPr>
          <w:rFonts w:ascii="Arial" w:eastAsia="Arial" w:hAnsi="Arial" w:cs="Arial"/>
        </w:rPr>
        <w:t>.</w:t>
      </w:r>
    </w:p>
    <w:p w14:paraId="5411769C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szCs w:val="22"/>
        </w:rPr>
        <w:t xml:space="preserve">Neodstraní-li prodávající vady </w:t>
      </w:r>
      <w:r w:rsidR="00D9138A">
        <w:rPr>
          <w:rFonts w:ascii="Arial" w:eastAsia="Arial" w:hAnsi="Arial" w:cs="Arial"/>
          <w:szCs w:val="22"/>
        </w:rPr>
        <w:t xml:space="preserve">na </w:t>
      </w:r>
      <w:r w:rsidR="008B5535">
        <w:rPr>
          <w:rFonts w:ascii="Arial" w:eastAsia="Arial" w:hAnsi="Arial" w:cs="Arial"/>
          <w:szCs w:val="22"/>
        </w:rPr>
        <w:t>dodávce</w:t>
      </w:r>
      <w:r>
        <w:rPr>
          <w:rFonts w:ascii="Arial" w:eastAsia="Arial" w:hAnsi="Arial" w:cs="Arial"/>
          <w:szCs w:val="22"/>
        </w:rPr>
        <w:t xml:space="preserve"> v souladu s písm. a.) čl. 8.1 Smlouvy, má kupující právo požadovat a prodávající má povinnost kupujícímu, uhradit smluvní pokutu ve výši </w:t>
      </w:r>
      <w:r w:rsidR="00D9138A">
        <w:rPr>
          <w:rFonts w:ascii="Arial" w:eastAsia="Arial" w:hAnsi="Arial" w:cs="Arial"/>
          <w:szCs w:val="22"/>
        </w:rPr>
        <w:t>3</w:t>
      </w:r>
      <w:r>
        <w:rPr>
          <w:rFonts w:ascii="Arial" w:eastAsia="Arial" w:hAnsi="Arial" w:cs="Arial"/>
          <w:szCs w:val="22"/>
        </w:rPr>
        <w:t>.000 Kč (</w:t>
      </w:r>
      <w:r>
        <w:rPr>
          <w:rFonts w:ascii="Arial" w:eastAsia="Arial" w:hAnsi="Arial" w:cs="Arial"/>
        </w:rPr>
        <w:t xml:space="preserve">slovy: </w:t>
      </w:r>
      <w:r w:rsidR="00A33914">
        <w:rPr>
          <w:rFonts w:ascii="Arial" w:eastAsia="Arial" w:hAnsi="Arial" w:cs="Arial"/>
        </w:rPr>
        <w:t>třitisícekorunčeských</w:t>
      </w:r>
      <w:r>
        <w:rPr>
          <w:rFonts w:ascii="Arial" w:eastAsia="Arial" w:hAnsi="Arial" w:cs="Arial"/>
        </w:rPr>
        <w:t>), a to za každý i započatý den prodlení.</w:t>
      </w:r>
    </w:p>
    <w:p w14:paraId="3D0022DA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Zaplacení smluvní pokuty nezbavuje prodávajícího povinnosti splnit závazky stanovené Smlouvou.</w:t>
      </w:r>
    </w:p>
    <w:p w14:paraId="4945D96A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</w:rPr>
      </w:pPr>
      <w:bookmarkStart w:id="11" w:name="_Ref366225618"/>
      <w:r>
        <w:rPr>
          <w:rFonts w:ascii="Arial" w:eastAsia="Arial" w:hAnsi="Arial" w:cs="Arial"/>
        </w:rPr>
        <w:t>V případě prodlení kupujícího se zaplacením peněžité částky vzniká prodávajícímu nárok na úrok z prodlení ve výši jedné setiny procenta (0,01 %) z dlužné částky za každý i započatý den prodlení. Tím není dotčen ani omezen nárok na náhradu vzniklé škody.</w:t>
      </w:r>
      <w:bookmarkEnd w:id="11"/>
    </w:p>
    <w:p w14:paraId="17B297A5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Smluvní pokuta je splatná na základě faktury vystav</w:t>
      </w:r>
      <w:r w:rsidR="00D44A92">
        <w:rPr>
          <w:rFonts w:ascii="Arial" w:eastAsia="Arial" w:hAnsi="Arial" w:cs="Arial"/>
        </w:rPr>
        <w:t>ené stranou oprávněnou do 14</w:t>
      </w:r>
      <w:r>
        <w:rPr>
          <w:rFonts w:ascii="Arial" w:eastAsia="Arial" w:hAnsi="Arial" w:cs="Arial"/>
        </w:rPr>
        <w:t xml:space="preserve"> dnů ode dne jejího doručení druhé smluvní straně.</w:t>
      </w:r>
    </w:p>
    <w:p w14:paraId="39704A24" w14:textId="54C5F7A4" w:rsidR="00E2260B" w:rsidRPr="00E024B5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</w:rPr>
        <w:t>Zaplacením smluvní pokuty není dotčeno právo kupujícího na náhradu škody v celém rozsahu. Výše smluvních pokut se do výše náhrady škody nezapočítává.</w:t>
      </w:r>
    </w:p>
    <w:p w14:paraId="64B882E2" w14:textId="77777777" w:rsidR="00E024B5" w:rsidRPr="00871FA7" w:rsidRDefault="00E024B5" w:rsidP="00E024B5">
      <w:pPr>
        <w:pStyle w:val="RLTextlnkuslovan"/>
        <w:keepNext/>
        <w:keepLines/>
        <w:numPr>
          <w:ilvl w:val="0"/>
          <w:numId w:val="0"/>
        </w:numPr>
        <w:ind w:left="1163"/>
        <w:rPr>
          <w:rFonts w:ascii="Arial" w:eastAsia="Arial" w:hAnsi="Arial" w:cs="Arial"/>
          <w:szCs w:val="22"/>
          <w:lang w:eastAsia="en-US"/>
        </w:rPr>
      </w:pPr>
    </w:p>
    <w:p w14:paraId="23D91F92" w14:textId="15CDF61B" w:rsidR="00E2260B" w:rsidRDefault="00E024B5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ODSTOUPENÍ</w:t>
      </w:r>
      <w:r w:rsidR="006234EC">
        <w:rPr>
          <w:rFonts w:ascii="Arial" w:eastAsia="Arial" w:hAnsi="Arial" w:cs="Arial"/>
        </w:rPr>
        <w:t xml:space="preserve"> SMLOUVY</w:t>
      </w:r>
    </w:p>
    <w:p w14:paraId="5B9CEB5F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bookmarkStart w:id="12" w:name="_Ref297782655"/>
      <w:r>
        <w:rPr>
          <w:rFonts w:ascii="Arial" w:eastAsia="Arial" w:hAnsi="Arial" w:cs="Arial"/>
          <w:szCs w:val="22"/>
        </w:rPr>
        <w:t>Kupující je oprávněn od Smlouvy odstoupit zejména v případě podstatného porušení smluvní nebo zákonné povinnosti prodávajícího. Odstoupení od Smlouvy nabývá účinnosti doručením písemného oznámení o odstoupení kupujícího.</w:t>
      </w:r>
      <w:bookmarkEnd w:id="12"/>
    </w:p>
    <w:p w14:paraId="2DFE725B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</w:rPr>
      </w:pPr>
      <w:bookmarkStart w:id="13" w:name="_Ref384318580"/>
      <w:r>
        <w:rPr>
          <w:rFonts w:ascii="Arial" w:eastAsia="Arial" w:hAnsi="Arial" w:cs="Arial"/>
        </w:rPr>
        <w:t xml:space="preserve">Za podstatné porušení povinnosti dle odst. </w:t>
      </w:r>
      <w:r>
        <w:rPr>
          <w:rFonts w:ascii="Arial" w:eastAsia="Arial" w:hAnsi="Arial" w:cs="Arial"/>
        </w:rPr>
        <w:fldChar w:fldCharType="begin"/>
      </w:r>
      <w:r>
        <w:rPr>
          <w:rFonts w:ascii="Arial" w:eastAsia="Arial" w:hAnsi="Arial" w:cs="Arial"/>
        </w:rPr>
        <w:instrText xml:space="preserve"> REF _Ref297782655 \r \h  \* MERGEFORMAT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 w:rsidR="00CA35CA">
        <w:rPr>
          <w:rFonts w:ascii="Arial" w:eastAsia="Arial" w:hAnsi="Arial" w:cs="Arial"/>
        </w:rPr>
        <w:t>14.</w:t>
      </w:r>
      <w:r w:rsidR="00DA1C2E">
        <w:rPr>
          <w:rFonts w:ascii="Arial" w:eastAsia="Arial" w:hAnsi="Arial" w:cs="Arial"/>
        </w:rPr>
        <w:t xml:space="preserve"> </w:t>
      </w:r>
      <w:r w:rsidR="00CA35CA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</w:rPr>
        <w:t xml:space="preserve"> Smlouvy se považuje zejména:</w:t>
      </w:r>
      <w:bookmarkEnd w:id="13"/>
    </w:p>
    <w:p w14:paraId="1575D48B" w14:textId="77777777" w:rsidR="00E2260B" w:rsidRDefault="006234EC" w:rsidP="00F2140B">
      <w:pPr>
        <w:pStyle w:val="RLTextlnkuslovan"/>
        <w:keepNext/>
        <w:keepLines/>
        <w:numPr>
          <w:ilvl w:val="2"/>
          <w:numId w:val="1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szCs w:val="22"/>
        </w:rPr>
        <w:t xml:space="preserve">prodávající </w:t>
      </w:r>
      <w:r>
        <w:rPr>
          <w:rFonts w:ascii="Arial" w:eastAsia="Arial" w:hAnsi="Arial" w:cs="Arial"/>
        </w:rPr>
        <w:t>je v prodlení s plněním Smlouvy či jeho částí po dobu delší než 14 dní,</w:t>
      </w:r>
    </w:p>
    <w:p w14:paraId="646796E9" w14:textId="77777777" w:rsidR="00E2260B" w:rsidRDefault="006234EC" w:rsidP="00F2140B">
      <w:pPr>
        <w:pStyle w:val="RLTextlnkuslovan"/>
        <w:keepNext/>
        <w:keepLines/>
        <w:numPr>
          <w:ilvl w:val="2"/>
          <w:numId w:val="12"/>
        </w:numPr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na majetek prodávajícího byl prohlášen úpadek, nebo</w:t>
      </w:r>
    </w:p>
    <w:p w14:paraId="75154E3F" w14:textId="77777777" w:rsidR="00E2260B" w:rsidRDefault="006234EC" w:rsidP="00F2140B">
      <w:pPr>
        <w:pStyle w:val="RLTextlnkuslovan"/>
        <w:keepNext/>
        <w:keepLines/>
        <w:numPr>
          <w:ilvl w:val="2"/>
          <w:numId w:val="12"/>
        </w:numPr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prodávající sám podá dlužnický návrh na zahájení insolvenčního řízení, nebo</w:t>
      </w:r>
    </w:p>
    <w:p w14:paraId="4D67AC6A" w14:textId="77777777" w:rsidR="00E2260B" w:rsidRDefault="006234EC" w:rsidP="00F2140B">
      <w:pPr>
        <w:pStyle w:val="RLTextlnkuslovan"/>
        <w:keepNext/>
        <w:keepLines/>
        <w:numPr>
          <w:ilvl w:val="2"/>
          <w:numId w:val="12"/>
        </w:numPr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lastRenderedPageBreak/>
        <w:t xml:space="preserve">insolvenční návrh je zamítnut proto, že majetek nepostačuje k úhradě nákladů insolvenčního řízení (ve znění zákona č. 182/2006 Sb., </w:t>
      </w:r>
      <w:r w:rsidR="00D971C1">
        <w:rPr>
          <w:rFonts w:ascii="Arial" w:eastAsia="Arial" w:hAnsi="Arial" w:cs="Arial"/>
          <w:szCs w:val="22"/>
        </w:rPr>
        <w:br/>
      </w:r>
      <w:r>
        <w:rPr>
          <w:rFonts w:ascii="Arial" w:eastAsia="Arial" w:hAnsi="Arial" w:cs="Arial"/>
          <w:szCs w:val="22"/>
        </w:rPr>
        <w:t>o úpadku a způsobech jeho řešení, ve znění pozdějších předpisů), nebo</w:t>
      </w:r>
    </w:p>
    <w:p w14:paraId="1D4E3D25" w14:textId="77777777" w:rsidR="00E2260B" w:rsidRDefault="006234EC" w:rsidP="00F2140B">
      <w:pPr>
        <w:pStyle w:val="RLTextlnkuslovan"/>
        <w:keepNext/>
        <w:keepLines/>
        <w:numPr>
          <w:ilvl w:val="2"/>
          <w:numId w:val="12"/>
        </w:numPr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prodávající vstoupí do likvidace.</w:t>
      </w:r>
    </w:p>
    <w:p w14:paraId="5D8C77BA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 xml:space="preserve">Účinky odstoupení od Smlouvy nastávají dnem doručení písemného oznámení </w:t>
      </w:r>
      <w:r w:rsidR="00D971C1">
        <w:rPr>
          <w:rFonts w:ascii="Arial" w:eastAsia="Arial" w:hAnsi="Arial" w:cs="Arial"/>
          <w:szCs w:val="22"/>
        </w:rPr>
        <w:br/>
      </w:r>
      <w:r>
        <w:rPr>
          <w:rFonts w:ascii="Arial" w:eastAsia="Arial" w:hAnsi="Arial" w:cs="Arial"/>
          <w:szCs w:val="22"/>
        </w:rPr>
        <w:t>o odstoupení druhé smluvní straně.</w:t>
      </w:r>
    </w:p>
    <w:p w14:paraId="7528EA50" w14:textId="265F2E39" w:rsidR="00E2260B" w:rsidRDefault="00E024B5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UKONČENÍ SMLOUVY</w:t>
      </w:r>
    </w:p>
    <w:p w14:paraId="19A86198" w14:textId="60413015" w:rsidR="00E024B5" w:rsidRPr="00E024B5" w:rsidRDefault="00E024B5" w:rsidP="00E024B5">
      <w:pPr>
        <w:pStyle w:val="RLlneksmlouvy"/>
        <w:keepLines/>
        <w:numPr>
          <w:ilvl w:val="0"/>
          <w:numId w:val="0"/>
        </w:numPr>
        <w:ind w:left="737"/>
        <w:rPr>
          <w:rFonts w:ascii="Arial" w:eastAsia="Arial" w:hAnsi="Arial" w:cs="Arial"/>
          <w:b w:val="0"/>
          <w:bCs/>
        </w:rPr>
      </w:pPr>
      <w:r w:rsidRPr="00E024B5">
        <w:rPr>
          <w:rFonts w:ascii="Arial" w:eastAsia="Arial" w:hAnsi="Arial" w:cs="Arial"/>
          <w:b w:val="0"/>
          <w:bCs/>
          <w:szCs w:val="22"/>
        </w:rPr>
        <w:t>Smlouvu lze ukončit vzájemnou písemnou dohodou smluvních stran</w:t>
      </w:r>
      <w:r>
        <w:rPr>
          <w:rFonts w:ascii="Arial" w:eastAsia="Arial" w:hAnsi="Arial" w:cs="Arial"/>
          <w:b w:val="0"/>
          <w:bCs/>
          <w:szCs w:val="22"/>
        </w:rPr>
        <w:t>.</w:t>
      </w:r>
    </w:p>
    <w:p w14:paraId="02E612C5" w14:textId="5F8F83F1" w:rsidR="00E024B5" w:rsidRDefault="00E024B5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OZNÁMENÍ A KOMUNIKACE</w:t>
      </w:r>
    </w:p>
    <w:p w14:paraId="3DB1F5F9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>Veškerá oznámení a komunikace</w:t>
      </w:r>
      <w:r w:rsidR="00642CD9">
        <w:rPr>
          <w:rFonts w:ascii="Arial" w:eastAsia="Arial" w:hAnsi="Arial" w:cs="Arial"/>
          <w:lang w:eastAsia="en-US"/>
        </w:rPr>
        <w:t>,</w:t>
      </w:r>
      <w:r>
        <w:rPr>
          <w:rFonts w:ascii="Arial" w:eastAsia="Arial" w:hAnsi="Arial" w:cs="Arial"/>
          <w:lang w:eastAsia="en-US"/>
        </w:rPr>
        <w:t xml:space="preserve"> uskutečněná na základě nebo v souvislosti s touto Smlouvou</w:t>
      </w:r>
      <w:r w:rsidR="00642CD9">
        <w:rPr>
          <w:rFonts w:ascii="Arial" w:eastAsia="Arial" w:hAnsi="Arial" w:cs="Arial"/>
          <w:lang w:eastAsia="en-US"/>
        </w:rPr>
        <w:t>,</w:t>
      </w:r>
      <w:r>
        <w:rPr>
          <w:rFonts w:ascii="Arial" w:eastAsia="Arial" w:hAnsi="Arial" w:cs="Arial"/>
          <w:lang w:eastAsia="en-US"/>
        </w:rPr>
        <w:t xml:space="preserve"> budou probíhat způsobem stanoveným v tomto čl</w:t>
      </w:r>
      <w:r w:rsidR="00114F91">
        <w:rPr>
          <w:rFonts w:ascii="Arial" w:eastAsia="Arial" w:hAnsi="Arial" w:cs="Arial"/>
          <w:lang w:eastAsia="en-US"/>
        </w:rPr>
        <w:t>ánku</w:t>
      </w:r>
      <w:r>
        <w:rPr>
          <w:rFonts w:ascii="Arial" w:eastAsia="Arial" w:hAnsi="Arial" w:cs="Arial"/>
          <w:lang w:eastAsia="en-US"/>
        </w:rPr>
        <w:t>.</w:t>
      </w:r>
    </w:p>
    <w:p w14:paraId="6F36357C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>Strany Smlouvy se zavazují spolu komunikovat prostřednictvím osobního doručování, doručování doporučených zásilek prostřednictvím poskytovatele poštovních služeb,</w:t>
      </w:r>
      <w:r w:rsidR="00420F1C">
        <w:rPr>
          <w:rFonts w:ascii="Arial" w:eastAsia="Arial" w:hAnsi="Arial" w:cs="Arial"/>
          <w:lang w:eastAsia="en-US"/>
        </w:rPr>
        <w:t xml:space="preserve"> </w:t>
      </w:r>
      <w:r>
        <w:rPr>
          <w:rFonts w:ascii="Arial" w:eastAsia="Arial" w:hAnsi="Arial" w:cs="Arial"/>
          <w:lang w:eastAsia="en-US"/>
        </w:rPr>
        <w:t>či elektronickou poštou, a to na níže uvedené adresy oprávněných osob. Smluvní strany jsou oprávněny změnit adresy oprávněných osob, a to písemným oznámením druhé smluvní straně. Změna adresy oprávněné</w:t>
      </w:r>
      <w:r w:rsidR="00F2140B">
        <w:rPr>
          <w:rFonts w:ascii="Arial" w:eastAsia="Arial" w:hAnsi="Arial" w:cs="Arial"/>
          <w:lang w:eastAsia="en-US"/>
        </w:rPr>
        <w:t xml:space="preserve"> o</w:t>
      </w:r>
      <w:r>
        <w:rPr>
          <w:rFonts w:ascii="Arial" w:eastAsia="Arial" w:hAnsi="Arial" w:cs="Arial"/>
          <w:lang w:eastAsia="en-US"/>
        </w:rPr>
        <w:t>soby je vůči druhé smluvní straně účinná okamžikem doručení takového písemného oznámení dle předchozí věty.</w:t>
      </w:r>
    </w:p>
    <w:p w14:paraId="0DAEC2B2" w14:textId="658F22D4" w:rsidR="00E2260B" w:rsidRPr="00AE05E2" w:rsidRDefault="006234EC" w:rsidP="00F2140B">
      <w:pPr>
        <w:pStyle w:val="RLTextlnkuslovan"/>
        <w:keepNext/>
        <w:keepLines/>
        <w:numPr>
          <w:ilvl w:val="2"/>
          <w:numId w:val="12"/>
        </w:numPr>
        <w:rPr>
          <w:rStyle w:val="doplnuchazeChar"/>
          <w:rFonts w:ascii="Arial" w:eastAsia="Arial" w:hAnsi="Arial" w:cs="Arial"/>
          <w:b w:val="0"/>
          <w:bCs/>
          <w:lang w:eastAsia="en-US"/>
        </w:rPr>
      </w:pPr>
      <w:r w:rsidRPr="009C0244">
        <w:rPr>
          <w:rFonts w:ascii="Arial" w:eastAsia="Arial" w:hAnsi="Arial" w:cs="Arial"/>
          <w:lang w:eastAsia="en-US"/>
        </w:rPr>
        <w:t xml:space="preserve">Požadavky na poskytnutí záručního servisu bude prodávající přijímat na tel.: </w:t>
      </w:r>
      <w:r w:rsidR="006C785B" w:rsidRPr="006C785B">
        <w:rPr>
          <w:rStyle w:val="doplnuchazeChar"/>
          <w:rFonts w:ascii="Arial" w:eastAsia="Arial" w:hAnsi="Arial" w:cs="Arial"/>
          <w:b w:val="0"/>
          <w:bCs/>
          <w:highlight w:val="yellow"/>
        </w:rPr>
        <w:t>………………………</w:t>
      </w:r>
      <w:r w:rsidR="006C785B">
        <w:rPr>
          <w:rStyle w:val="doplnuchazeChar"/>
          <w:rFonts w:ascii="Arial" w:eastAsia="Arial" w:hAnsi="Arial" w:cs="Arial"/>
          <w:b w:val="0"/>
          <w:bCs/>
        </w:rPr>
        <w:t>.</w:t>
      </w:r>
      <w:r w:rsidRPr="00247C98">
        <w:rPr>
          <w:rStyle w:val="doplnuchazeChar"/>
          <w:rFonts w:ascii="Arial" w:eastAsia="Arial" w:hAnsi="Arial" w:cs="Arial"/>
          <w:b w:val="0"/>
          <w:bCs/>
        </w:rPr>
        <w:t>a na e-mailové adrese</w:t>
      </w:r>
      <w:r w:rsidR="001D163F">
        <w:rPr>
          <w:rStyle w:val="doplnuchazeChar"/>
          <w:rFonts w:ascii="Arial" w:eastAsia="Arial" w:hAnsi="Arial" w:cs="Arial"/>
          <w:b w:val="0"/>
          <w:bCs/>
        </w:rPr>
        <w:t xml:space="preserve"> </w:t>
      </w:r>
      <w:r w:rsidR="006C785B" w:rsidRPr="006C785B">
        <w:rPr>
          <w:rStyle w:val="Hypertextovodkaz"/>
          <w:rFonts w:ascii="Arial" w:eastAsia="Arial" w:hAnsi="Arial" w:cs="Arial"/>
          <w:b/>
          <w:snapToGrid w:val="0"/>
          <w:szCs w:val="22"/>
          <w:highlight w:val="yellow"/>
        </w:rPr>
        <w:t>……………………</w:t>
      </w:r>
      <w:r w:rsidR="00AE05E2" w:rsidRPr="00AE05E2">
        <w:rPr>
          <w:rStyle w:val="doplnuchazeChar"/>
          <w:rFonts w:ascii="Arial" w:eastAsia="Arial" w:hAnsi="Arial" w:cs="Arial"/>
        </w:rPr>
        <w:t xml:space="preserve"> </w:t>
      </w:r>
      <w:r w:rsidR="00AE05E2" w:rsidRPr="00247C98">
        <w:rPr>
          <w:rStyle w:val="doplnuchazeChar"/>
          <w:rFonts w:ascii="Arial" w:eastAsia="Arial" w:hAnsi="Arial" w:cs="Arial"/>
          <w:b w:val="0"/>
          <w:bCs/>
        </w:rPr>
        <w:t xml:space="preserve"> </w:t>
      </w:r>
      <w:r w:rsidRPr="00247C98">
        <w:rPr>
          <w:rStyle w:val="doplnuchazeChar"/>
          <w:rFonts w:ascii="Arial" w:eastAsia="Arial" w:hAnsi="Arial" w:cs="Arial"/>
          <w:b w:val="0"/>
          <w:bCs/>
        </w:rPr>
        <w:t>a to v pracovní dny v době od</w:t>
      </w:r>
      <w:r w:rsidR="00AE05E2" w:rsidRPr="00247C98">
        <w:rPr>
          <w:rStyle w:val="doplnuchazeChar"/>
          <w:rFonts w:ascii="Arial" w:eastAsia="Arial" w:hAnsi="Arial" w:cs="Arial"/>
          <w:b w:val="0"/>
          <w:bCs/>
        </w:rPr>
        <w:t xml:space="preserve"> </w:t>
      </w:r>
      <w:r w:rsidR="006C785B" w:rsidRPr="006C785B">
        <w:rPr>
          <w:rStyle w:val="doplnuchazeChar"/>
          <w:rFonts w:ascii="Arial" w:eastAsia="Arial" w:hAnsi="Arial" w:cs="Arial"/>
          <w:b w:val="0"/>
          <w:bCs/>
          <w:highlight w:val="yellow"/>
        </w:rPr>
        <w:t>………..</w:t>
      </w:r>
      <w:r w:rsidR="00AE05E2" w:rsidRPr="00247C98">
        <w:rPr>
          <w:rStyle w:val="doplnuchazeChar"/>
          <w:rFonts w:ascii="Arial" w:eastAsia="Arial" w:hAnsi="Arial" w:cs="Arial"/>
          <w:b w:val="0"/>
          <w:bCs/>
        </w:rPr>
        <w:t xml:space="preserve"> </w:t>
      </w:r>
      <w:r w:rsidRPr="00247C98">
        <w:rPr>
          <w:rStyle w:val="doplnuchazeChar"/>
          <w:rFonts w:ascii="Arial" w:eastAsia="Arial" w:hAnsi="Arial" w:cs="Arial"/>
          <w:b w:val="0"/>
          <w:bCs/>
        </w:rPr>
        <w:t>hod do</w:t>
      </w:r>
      <w:r w:rsidR="00AE05E2" w:rsidRPr="00247C98">
        <w:rPr>
          <w:rStyle w:val="doplnuchazeChar"/>
          <w:rFonts w:ascii="Arial" w:eastAsia="Arial" w:hAnsi="Arial" w:cs="Arial"/>
          <w:b w:val="0"/>
          <w:bCs/>
        </w:rPr>
        <w:t xml:space="preserve"> </w:t>
      </w:r>
      <w:r w:rsidR="006C785B" w:rsidRPr="006C785B">
        <w:rPr>
          <w:rStyle w:val="doplnuchazeChar"/>
          <w:rFonts w:ascii="Arial" w:eastAsia="Arial" w:hAnsi="Arial" w:cs="Arial"/>
          <w:b w:val="0"/>
          <w:bCs/>
          <w:highlight w:val="yellow"/>
        </w:rPr>
        <w:t>………….</w:t>
      </w:r>
      <w:r w:rsidR="00AE05E2" w:rsidRPr="00247C98">
        <w:rPr>
          <w:rStyle w:val="doplnuchazeChar"/>
          <w:rFonts w:ascii="Arial" w:eastAsia="Arial" w:hAnsi="Arial" w:cs="Arial"/>
          <w:b w:val="0"/>
          <w:bCs/>
        </w:rPr>
        <w:t xml:space="preserve"> </w:t>
      </w:r>
      <w:r w:rsidRPr="00247C98">
        <w:rPr>
          <w:rStyle w:val="doplnuchazeChar"/>
          <w:rFonts w:ascii="Arial" w:eastAsia="Arial" w:hAnsi="Arial" w:cs="Arial"/>
          <w:b w:val="0"/>
          <w:bCs/>
        </w:rPr>
        <w:t>hod.</w:t>
      </w:r>
    </w:p>
    <w:p w14:paraId="046FE8D4" w14:textId="77777777"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ZÁVĚREČNÁ USTANOVENÍ</w:t>
      </w:r>
    </w:p>
    <w:p w14:paraId="5443CF67" w14:textId="47AB2E72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</w:rPr>
        <w:t xml:space="preserve">Tato Smlouva se uzavírá na dobu určitou, a to do doby ukončení záručního servisu dle odst. </w:t>
      </w:r>
      <w:r>
        <w:rPr>
          <w:rFonts w:ascii="Arial" w:eastAsia="Arial" w:hAnsi="Arial" w:cs="Arial"/>
        </w:rPr>
        <w:fldChar w:fldCharType="begin"/>
      </w:r>
      <w:r>
        <w:rPr>
          <w:rFonts w:ascii="Arial" w:eastAsia="Arial" w:hAnsi="Arial" w:cs="Arial"/>
        </w:rPr>
        <w:instrText xml:space="preserve"> REF _Ref384315824 \r \h  \* MERGEFORMAT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 w:rsidR="00CA35CA">
        <w:rPr>
          <w:rFonts w:ascii="Arial" w:eastAsia="Arial" w:hAnsi="Arial" w:cs="Arial"/>
        </w:rPr>
        <w:t>8.</w:t>
      </w:r>
      <w:r w:rsidR="00DA1C2E">
        <w:rPr>
          <w:rFonts w:ascii="Arial" w:eastAsia="Arial" w:hAnsi="Arial" w:cs="Arial"/>
        </w:rPr>
        <w:t xml:space="preserve"> </w:t>
      </w:r>
      <w:r w:rsidR="00CA35CA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</w:rPr>
        <w:t xml:space="preserve"> Smlouvy, aniž by byla dotčena ustanovení, z jejichž povahy vyplývá, že závazkový vztah mezi smluvními stranami trvá i po skončení záručního servisu </w:t>
      </w:r>
      <w:r>
        <w:rPr>
          <w:rFonts w:ascii="Arial" w:eastAsia="Arial" w:hAnsi="Arial" w:cs="Arial"/>
          <w:szCs w:val="22"/>
        </w:rPr>
        <w:t>(např. náhrada škody, mlčenlivost apod.)</w:t>
      </w:r>
      <w:r w:rsidR="00F66EE1">
        <w:rPr>
          <w:rFonts w:ascii="Arial" w:eastAsia="Arial" w:hAnsi="Arial" w:cs="Arial"/>
          <w:szCs w:val="22"/>
        </w:rPr>
        <w:t xml:space="preserve">. </w:t>
      </w:r>
      <w:r>
        <w:rPr>
          <w:rFonts w:ascii="Arial" w:eastAsia="Arial" w:hAnsi="Arial" w:cs="Arial"/>
          <w:szCs w:val="22"/>
        </w:rPr>
        <w:t xml:space="preserve">Tato Smlouva nabývá platnosti </w:t>
      </w:r>
      <w:r w:rsidR="00D971C1">
        <w:rPr>
          <w:rFonts w:ascii="Arial" w:eastAsia="Arial" w:hAnsi="Arial" w:cs="Arial"/>
          <w:szCs w:val="22"/>
        </w:rPr>
        <w:br/>
      </w:r>
      <w:r>
        <w:rPr>
          <w:rFonts w:ascii="Arial" w:eastAsia="Arial" w:hAnsi="Arial" w:cs="Arial"/>
          <w:szCs w:val="22"/>
        </w:rPr>
        <w:t xml:space="preserve">a účinnosti dnem jejího </w:t>
      </w:r>
      <w:r w:rsidR="00355A30">
        <w:rPr>
          <w:rFonts w:ascii="Arial" w:eastAsia="Arial" w:hAnsi="Arial" w:cs="Arial"/>
          <w:szCs w:val="22"/>
        </w:rPr>
        <w:t xml:space="preserve">uveřejnění v registru smluv. </w:t>
      </w:r>
    </w:p>
    <w:p w14:paraId="487879B6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 xml:space="preserve">Ukončením účinnosti této Smlouvy nejsou dotčena ustanovení Smlouvy týkající se převodu vlastnického práva a užívacích práv, nároků z odpovědnosti za vady, nároků z povinnosti nahradit škodu a nároků z ustanovení o smluvních pokutách, ustanovení o povinnosti zajistit </w:t>
      </w:r>
      <w:r>
        <w:rPr>
          <w:rFonts w:ascii="Arial" w:eastAsia="Arial" w:hAnsi="Arial" w:cs="Arial"/>
        </w:rPr>
        <w:t>technickou</w:t>
      </w:r>
      <w:r>
        <w:rPr>
          <w:rFonts w:ascii="Arial" w:eastAsia="Arial" w:hAnsi="Arial" w:cs="Arial"/>
          <w:szCs w:val="22"/>
        </w:rPr>
        <w:t xml:space="preserve"> podporu výrobce, ani další ustanovení a nároky, z jejichž povahy vyplývá, že mají trvat i po zániku účinnosti této Smlouvy.</w:t>
      </w:r>
    </w:p>
    <w:p w14:paraId="50E2060B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>Pokud ve Smlouvě není stanoveno jinak, řídí se právní vztahy z ní vyplývající příslušnými ustanoveními občanského zákoníku.</w:t>
      </w:r>
    </w:p>
    <w:p w14:paraId="0A0EC66A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 xml:space="preserve">Všechny spory mezi smluvními stranami, vzniklé z právních vztahů založených Smlouvou a/nebo v souvislosti s ní, budou řešeny smírnou cestou. V případě, </w:t>
      </w:r>
      <w:r w:rsidR="00D971C1">
        <w:rPr>
          <w:rFonts w:ascii="Arial" w:eastAsia="Arial" w:hAnsi="Arial" w:cs="Arial"/>
          <w:szCs w:val="22"/>
        </w:rPr>
        <w:br/>
      </w:r>
      <w:r>
        <w:rPr>
          <w:rFonts w:ascii="Arial" w:eastAsia="Arial" w:hAnsi="Arial" w:cs="Arial"/>
          <w:szCs w:val="22"/>
        </w:rPr>
        <w:t xml:space="preserve">že smluvní strany nedosáhnou jednáním smírného řešení kteréhokoliv sporu vzniklého z právních vztahů založených Smlouvou nebo v souvislosti s ní, </w:t>
      </w:r>
      <w:r>
        <w:rPr>
          <w:rFonts w:ascii="Arial" w:eastAsia="Arial" w:hAnsi="Arial" w:cs="Arial"/>
        </w:rPr>
        <w:t>může se kterákoli smluvní strana obrátit na věcně a místně příslušný soud ČR s návrhem na rozhodnutí sporné otázky</w:t>
      </w:r>
      <w:r>
        <w:rPr>
          <w:rFonts w:ascii="Arial" w:eastAsia="Arial" w:hAnsi="Arial" w:cs="Arial"/>
          <w:szCs w:val="22"/>
        </w:rPr>
        <w:t>.</w:t>
      </w:r>
    </w:p>
    <w:p w14:paraId="73DE91FE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lastRenderedPageBreak/>
        <w:t>Veškeré změny a doplňky Smlouvy, včetně změn příloh, mohou být činěny po vzájemné dohodě obou smluvních stran pouze formou písemných vzestupně číslovaných dodatků podepsaných oprávněnými zástupci obou smluvních stran.</w:t>
      </w:r>
    </w:p>
    <w:p w14:paraId="3C93B409" w14:textId="77777777" w:rsidR="00211A00" w:rsidRPr="00397B41" w:rsidRDefault="00211A00" w:rsidP="00F2140B">
      <w:pPr>
        <w:pStyle w:val="RLTextlnkuslovan"/>
        <w:keepNext/>
        <w:keepLines/>
      </w:pPr>
      <w:r>
        <w:rPr>
          <w:rFonts w:ascii="Arial" w:hAnsi="Arial" w:cs="Arial"/>
        </w:rPr>
        <w:t>Prodávající</w:t>
      </w:r>
      <w:r w:rsidRPr="00211A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 srozuměn s tím, že kupující</w:t>
      </w:r>
      <w:r w:rsidR="00DC2306">
        <w:rPr>
          <w:rFonts w:ascii="Arial" w:hAnsi="Arial" w:cs="Arial"/>
        </w:rPr>
        <w:t xml:space="preserve"> je povinen zveřejnit obraz S</w:t>
      </w:r>
      <w:r w:rsidRPr="00211A00">
        <w:rPr>
          <w:rFonts w:ascii="Arial" w:hAnsi="Arial" w:cs="Arial"/>
        </w:rPr>
        <w:t xml:space="preserve">mlouvy </w:t>
      </w:r>
      <w:r w:rsidR="00D971C1">
        <w:rPr>
          <w:rFonts w:ascii="Arial" w:hAnsi="Arial" w:cs="Arial"/>
        </w:rPr>
        <w:br/>
      </w:r>
      <w:r w:rsidRPr="00211A00">
        <w:rPr>
          <w:rFonts w:ascii="Arial" w:hAnsi="Arial" w:cs="Arial"/>
        </w:rPr>
        <w:t>a jejích případných změn (do</w:t>
      </w:r>
      <w:r w:rsidR="00DC2306">
        <w:rPr>
          <w:rFonts w:ascii="Arial" w:hAnsi="Arial" w:cs="Arial"/>
        </w:rPr>
        <w:t>datků) a dalších smluv od této S</w:t>
      </w:r>
      <w:r w:rsidRPr="00211A00">
        <w:rPr>
          <w:rFonts w:ascii="Arial" w:hAnsi="Arial" w:cs="Arial"/>
        </w:rPr>
        <w:t>mlouvy odvozených včetně metadat požadovaných k uveřejnění dle zákona č. 340/2015 Sb., o registru smluv. Zveřejnění Smlo</w:t>
      </w:r>
      <w:r>
        <w:rPr>
          <w:rFonts w:ascii="Arial" w:hAnsi="Arial" w:cs="Arial"/>
        </w:rPr>
        <w:t>uvy a metadat zajistí kupující</w:t>
      </w:r>
      <w:r w:rsidRPr="00211A00">
        <w:rPr>
          <w:rFonts w:ascii="Arial" w:hAnsi="Arial" w:cs="Arial"/>
        </w:rPr>
        <w:t xml:space="preserve">. </w:t>
      </w:r>
      <w:r>
        <w:rPr>
          <w:rFonts w:ascii="Arial" w:hAnsi="Arial" w:cs="Arial"/>
          <w:color w:val="000000"/>
        </w:rPr>
        <w:t>Prodávající</w:t>
      </w:r>
      <w:r w:rsidRPr="00211A0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je srozuměn s tím, že kupující</w:t>
      </w:r>
      <w:r w:rsidRPr="00211A00">
        <w:rPr>
          <w:rFonts w:ascii="Arial" w:hAnsi="Arial" w:cs="Arial"/>
          <w:color w:val="000000"/>
        </w:rPr>
        <w:t xml:space="preserve"> je povinen uveřejnit dle § 219 ods</w:t>
      </w:r>
      <w:r w:rsidR="00DC2306">
        <w:rPr>
          <w:rFonts w:ascii="Arial" w:hAnsi="Arial" w:cs="Arial"/>
          <w:color w:val="000000"/>
        </w:rPr>
        <w:t>t. 1 ZZVZ na svém profilu tuto S</w:t>
      </w:r>
      <w:r w:rsidRPr="00211A00">
        <w:rPr>
          <w:rFonts w:ascii="Arial" w:hAnsi="Arial" w:cs="Arial"/>
          <w:color w:val="000000"/>
        </w:rPr>
        <w:t>mlouvu včetně všech jejích z</w:t>
      </w:r>
      <w:r>
        <w:rPr>
          <w:rFonts w:ascii="Arial" w:hAnsi="Arial" w:cs="Arial"/>
          <w:color w:val="000000"/>
        </w:rPr>
        <w:t>měn a dodatků. Dále je prodávající</w:t>
      </w:r>
      <w:r w:rsidRPr="00211A00">
        <w:rPr>
          <w:rFonts w:ascii="Arial" w:hAnsi="Arial" w:cs="Arial"/>
          <w:color w:val="000000"/>
        </w:rPr>
        <w:t xml:space="preserve"> srozuměn s tím, že dle </w:t>
      </w:r>
      <w:r>
        <w:rPr>
          <w:rFonts w:ascii="Arial" w:hAnsi="Arial" w:cs="Arial"/>
          <w:color w:val="000000"/>
        </w:rPr>
        <w:t>§ 219 odst. 3 ZZVZ je kupující</w:t>
      </w:r>
      <w:r w:rsidRPr="00211A00">
        <w:rPr>
          <w:rFonts w:ascii="Arial" w:hAnsi="Arial" w:cs="Arial"/>
          <w:color w:val="000000"/>
        </w:rPr>
        <w:t xml:space="preserve"> povinen uveřejnit na profilu výši skutečné uhrazené ceny za plně</w:t>
      </w:r>
      <w:r>
        <w:rPr>
          <w:rFonts w:ascii="Arial" w:hAnsi="Arial" w:cs="Arial"/>
          <w:color w:val="000000"/>
        </w:rPr>
        <w:t>ní veřejné zakázky. Prodávající</w:t>
      </w:r>
      <w:r w:rsidRPr="00211A00">
        <w:rPr>
          <w:rFonts w:ascii="Arial" w:hAnsi="Arial" w:cs="Arial"/>
          <w:color w:val="000000"/>
        </w:rPr>
        <w:t xml:space="preserve"> tímto uděluj</w:t>
      </w:r>
      <w:r>
        <w:rPr>
          <w:rFonts w:ascii="Arial" w:hAnsi="Arial" w:cs="Arial"/>
          <w:color w:val="000000"/>
        </w:rPr>
        <w:t>e souhlas kupujícímu</w:t>
      </w:r>
      <w:r w:rsidRPr="00211A00">
        <w:rPr>
          <w:rFonts w:ascii="Arial" w:hAnsi="Arial" w:cs="Arial"/>
          <w:color w:val="000000"/>
        </w:rPr>
        <w:t xml:space="preserve"> k uveřejnění všech podkladů, údajů a informací uvedených v tomto odstavci a těch, k </w:t>
      </w:r>
      <w:r>
        <w:rPr>
          <w:rFonts w:ascii="Arial" w:hAnsi="Arial" w:cs="Arial"/>
          <w:color w:val="000000"/>
        </w:rPr>
        <w:t>jejichž uveřejnění je kupující</w:t>
      </w:r>
      <w:r w:rsidRPr="00211A00">
        <w:rPr>
          <w:rFonts w:ascii="Arial" w:hAnsi="Arial" w:cs="Arial"/>
          <w:color w:val="000000"/>
        </w:rPr>
        <w:t xml:space="preserve"> povinen dle právních předp</w:t>
      </w:r>
      <w:r>
        <w:rPr>
          <w:rFonts w:ascii="Arial" w:hAnsi="Arial" w:cs="Arial"/>
          <w:color w:val="000000"/>
        </w:rPr>
        <w:t>isů</w:t>
      </w:r>
      <w:r w:rsidR="00B81BD7">
        <w:rPr>
          <w:rFonts w:ascii="Arial" w:hAnsi="Arial" w:cs="Arial"/>
          <w:color w:val="000000"/>
        </w:rPr>
        <w:t>.</w:t>
      </w:r>
    </w:p>
    <w:p w14:paraId="096E935E" w14:textId="77777777" w:rsidR="00E2260B" w:rsidRDefault="009A025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 w:rsidRPr="00FC50F0">
        <w:rPr>
          <w:rFonts w:ascii="Arial" w:hAnsi="Arial" w:cs="Arial"/>
        </w:rPr>
        <w:t>Smlouva je vyhotovena ve 3 stejnopisech, s platností originálu, z nichž dvě obdrží objednatel a jedno dodavatel</w:t>
      </w:r>
      <w:r>
        <w:rPr>
          <w:rFonts w:ascii="Arial" w:hAnsi="Arial" w:cs="Arial"/>
        </w:rPr>
        <w:t>.</w:t>
      </w:r>
      <w:r>
        <w:rPr>
          <w:rFonts w:ascii="Arial" w:eastAsia="Arial" w:hAnsi="Arial" w:cs="Arial"/>
          <w:szCs w:val="22"/>
        </w:rPr>
        <w:t xml:space="preserve"> </w:t>
      </w:r>
    </w:p>
    <w:p w14:paraId="7218254F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>Smluvní strany prohlašují, že si Smlouvu řádně přečetly, že byla uzavřena podle jejich pravé a svobodné vůle, že s jejím obsahem souhlasí a na důkaz toho ji stvrzují svými podpisy.</w:t>
      </w:r>
    </w:p>
    <w:p w14:paraId="235C2F54" w14:textId="75BEA345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Nedílnou součást Smlouvy </w:t>
      </w:r>
      <w:r w:rsidR="00503F86">
        <w:rPr>
          <w:rFonts w:ascii="Arial" w:eastAsia="Arial" w:hAnsi="Arial" w:cs="Arial"/>
          <w:szCs w:val="22"/>
        </w:rPr>
        <w:t>je</w:t>
      </w:r>
      <w:r>
        <w:rPr>
          <w:rFonts w:ascii="Arial" w:eastAsia="Arial" w:hAnsi="Arial" w:cs="Arial"/>
          <w:szCs w:val="22"/>
        </w:rPr>
        <w:t xml:space="preserve"> t</w:t>
      </w:r>
      <w:r w:rsidR="00D46C2D">
        <w:rPr>
          <w:rFonts w:ascii="Arial" w:eastAsia="Arial" w:hAnsi="Arial" w:cs="Arial"/>
          <w:szCs w:val="22"/>
        </w:rPr>
        <w:t>ato</w:t>
      </w:r>
      <w:r>
        <w:rPr>
          <w:rFonts w:ascii="Arial" w:eastAsia="Arial" w:hAnsi="Arial" w:cs="Arial"/>
          <w:szCs w:val="22"/>
        </w:rPr>
        <w:t xml:space="preserve"> příloh</w:t>
      </w:r>
      <w:r w:rsidR="00D46C2D">
        <w:rPr>
          <w:rFonts w:ascii="Arial" w:eastAsia="Arial" w:hAnsi="Arial" w:cs="Arial"/>
          <w:szCs w:val="22"/>
        </w:rPr>
        <w:t>a</w:t>
      </w:r>
      <w:r>
        <w:rPr>
          <w:rFonts w:ascii="Arial" w:eastAsia="Arial" w:hAnsi="Arial" w:cs="Arial"/>
          <w:szCs w:val="22"/>
        </w:rPr>
        <w:t>:</w:t>
      </w:r>
    </w:p>
    <w:p w14:paraId="22906516" w14:textId="405C37A9" w:rsidR="00E2260B" w:rsidRDefault="00EC120A" w:rsidP="00F2140B">
      <w:pPr>
        <w:pStyle w:val="RLTextlnkuslovan"/>
        <w:keepNext/>
        <w:keepLines/>
        <w:numPr>
          <w:ilvl w:val="0"/>
          <w:numId w:val="0"/>
        </w:numPr>
        <w:ind w:left="1163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Příloha č.</w:t>
      </w:r>
      <w:r w:rsidR="008E40B0">
        <w:rPr>
          <w:rFonts w:ascii="Arial" w:eastAsia="Arial" w:hAnsi="Arial" w:cs="Arial"/>
          <w:szCs w:val="22"/>
        </w:rPr>
        <w:t xml:space="preserve"> </w:t>
      </w:r>
      <w:r w:rsidR="006234EC">
        <w:rPr>
          <w:rFonts w:ascii="Arial" w:eastAsia="Arial" w:hAnsi="Arial" w:cs="Arial"/>
          <w:szCs w:val="22"/>
        </w:rPr>
        <w:t xml:space="preserve">1 </w:t>
      </w:r>
      <w:r w:rsidR="008E40B0">
        <w:rPr>
          <w:rFonts w:ascii="Arial" w:eastAsia="Arial" w:hAnsi="Arial" w:cs="Arial"/>
          <w:szCs w:val="22"/>
        </w:rPr>
        <w:t>- S</w:t>
      </w:r>
      <w:r w:rsidR="00211A00" w:rsidRPr="0092159A">
        <w:rPr>
          <w:rFonts w:ascii="Arial" w:eastAsia="Arial" w:hAnsi="Arial" w:cs="Arial"/>
          <w:szCs w:val="22"/>
        </w:rPr>
        <w:t>pecifikace předmětu plněn</w:t>
      </w:r>
      <w:r w:rsidR="00211A00">
        <w:rPr>
          <w:rFonts w:ascii="Arial" w:eastAsia="Arial" w:hAnsi="Arial" w:cs="Arial"/>
          <w:szCs w:val="22"/>
        </w:rPr>
        <w:t>í</w:t>
      </w:r>
      <w:r w:rsidR="00D46C2D">
        <w:rPr>
          <w:rFonts w:ascii="Arial" w:eastAsia="Arial" w:hAnsi="Arial" w:cs="Arial"/>
          <w:szCs w:val="22"/>
        </w:rPr>
        <w:t xml:space="preserve"> – Cenová nabídka</w:t>
      </w:r>
      <w:r w:rsidR="00211A00">
        <w:rPr>
          <w:rFonts w:ascii="Arial" w:eastAsia="Arial" w:hAnsi="Arial" w:cs="Arial"/>
          <w:szCs w:val="22"/>
        </w:rPr>
        <w:t xml:space="preserve"> </w:t>
      </w:r>
      <w:r w:rsidR="00DC2306">
        <w:rPr>
          <w:rFonts w:ascii="Arial" w:eastAsia="Arial" w:hAnsi="Arial" w:cs="Arial"/>
          <w:szCs w:val="22"/>
        </w:rPr>
        <w:t xml:space="preserve"> </w:t>
      </w:r>
    </w:p>
    <w:p w14:paraId="3D315276" w14:textId="77777777" w:rsidR="008E40B0" w:rsidRDefault="008E40B0" w:rsidP="0092159A">
      <w:pPr>
        <w:pStyle w:val="RLTextlnkuslovan"/>
        <w:keepNext/>
        <w:keepLines/>
        <w:numPr>
          <w:ilvl w:val="0"/>
          <w:numId w:val="0"/>
        </w:numPr>
        <w:rPr>
          <w:rFonts w:ascii="Arial" w:eastAsia="Arial" w:hAnsi="Arial" w:cs="Arial"/>
          <w:szCs w:val="22"/>
        </w:rPr>
      </w:pPr>
    </w:p>
    <w:p w14:paraId="7D968B0D" w14:textId="77777777" w:rsidR="004043C0" w:rsidRDefault="004043C0" w:rsidP="0092159A">
      <w:pPr>
        <w:pStyle w:val="RLTextlnkuslovan"/>
        <w:keepNext/>
        <w:keepLines/>
        <w:numPr>
          <w:ilvl w:val="0"/>
          <w:numId w:val="0"/>
        </w:numPr>
        <w:rPr>
          <w:rFonts w:ascii="Arial" w:eastAsia="Arial" w:hAnsi="Arial" w:cs="Arial"/>
          <w:szCs w:val="22"/>
        </w:rPr>
      </w:pPr>
    </w:p>
    <w:p w14:paraId="283547EB" w14:textId="77777777" w:rsidR="00DA1C2E" w:rsidRDefault="00DA1C2E" w:rsidP="00DA1C2E">
      <w:pPr>
        <w:pStyle w:val="RLTextlnkuslovan"/>
        <w:numPr>
          <w:ilvl w:val="0"/>
          <w:numId w:val="0"/>
        </w:numPr>
        <w:spacing w:after="0"/>
        <w:ind w:left="426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V Praze dne ……………………</w:t>
      </w:r>
      <w:r>
        <w:rPr>
          <w:rFonts w:ascii="Arial" w:eastAsia="Arial" w:hAnsi="Arial" w:cs="Arial"/>
          <w:szCs w:val="22"/>
        </w:rPr>
        <w:tab/>
      </w:r>
      <w:r>
        <w:rPr>
          <w:rFonts w:ascii="Arial" w:eastAsia="Arial" w:hAnsi="Arial" w:cs="Arial"/>
          <w:szCs w:val="22"/>
        </w:rPr>
        <w:tab/>
      </w:r>
      <w:r>
        <w:rPr>
          <w:rFonts w:ascii="Arial" w:eastAsia="Arial" w:hAnsi="Arial" w:cs="Arial"/>
          <w:szCs w:val="22"/>
        </w:rPr>
        <w:tab/>
      </w:r>
      <w:r>
        <w:rPr>
          <w:rFonts w:ascii="Arial" w:eastAsia="Arial" w:hAnsi="Arial" w:cs="Arial"/>
          <w:szCs w:val="22"/>
        </w:rPr>
        <w:tab/>
        <w:t>V Praze dne…………………….</w:t>
      </w:r>
    </w:p>
    <w:p w14:paraId="1F14CE0D" w14:textId="77777777" w:rsidR="00DA1C2E" w:rsidRDefault="00DA1C2E" w:rsidP="00DA1C2E">
      <w:pPr>
        <w:pStyle w:val="RLTextlnkuslovan"/>
        <w:numPr>
          <w:ilvl w:val="0"/>
          <w:numId w:val="0"/>
        </w:numPr>
        <w:spacing w:after="0"/>
        <w:ind w:left="426"/>
        <w:rPr>
          <w:rFonts w:ascii="Arial" w:eastAsia="Arial" w:hAnsi="Arial" w:cs="Arial"/>
          <w:szCs w:val="22"/>
        </w:rPr>
      </w:pPr>
    </w:p>
    <w:p w14:paraId="7C318DBA" w14:textId="77777777" w:rsidR="00DA1C2E" w:rsidRDefault="00DA1C2E" w:rsidP="00DA1C2E">
      <w:pPr>
        <w:pStyle w:val="RLTextlnkuslovan"/>
        <w:numPr>
          <w:ilvl w:val="0"/>
          <w:numId w:val="0"/>
        </w:numPr>
        <w:spacing w:after="0"/>
        <w:ind w:left="426"/>
        <w:rPr>
          <w:rFonts w:ascii="Arial" w:eastAsia="Arial" w:hAnsi="Arial" w:cs="Arial"/>
          <w:szCs w:val="22"/>
        </w:rPr>
      </w:pPr>
    </w:p>
    <w:p w14:paraId="141723F1" w14:textId="77777777" w:rsidR="00DA1C2E" w:rsidRDefault="00DA1C2E" w:rsidP="00DA1C2E">
      <w:pPr>
        <w:pStyle w:val="RLTextlnkuslovan"/>
        <w:numPr>
          <w:ilvl w:val="0"/>
          <w:numId w:val="0"/>
        </w:numPr>
        <w:spacing w:after="0"/>
        <w:ind w:left="426"/>
        <w:rPr>
          <w:rFonts w:ascii="Arial" w:eastAsia="Arial" w:hAnsi="Arial" w:cs="Arial"/>
          <w:szCs w:val="22"/>
        </w:rPr>
      </w:pPr>
    </w:p>
    <w:p w14:paraId="56CA8255" w14:textId="77777777" w:rsidR="00DA1C2E" w:rsidRDefault="00DA1C2E" w:rsidP="00DA1C2E">
      <w:pPr>
        <w:pStyle w:val="RLTextlnkuslovan"/>
        <w:numPr>
          <w:ilvl w:val="0"/>
          <w:numId w:val="0"/>
        </w:numPr>
        <w:spacing w:after="0"/>
        <w:ind w:left="426"/>
        <w:rPr>
          <w:rFonts w:ascii="Arial" w:eastAsia="Arial" w:hAnsi="Arial" w:cs="Arial"/>
          <w:szCs w:val="22"/>
        </w:rPr>
      </w:pPr>
    </w:p>
    <w:p w14:paraId="31F6D00B" w14:textId="77777777" w:rsidR="00DA1C2E" w:rsidRDefault="00DA1C2E" w:rsidP="00DA1C2E">
      <w:pPr>
        <w:pStyle w:val="RLTextlnkuslovan"/>
        <w:numPr>
          <w:ilvl w:val="0"/>
          <w:numId w:val="0"/>
        </w:numPr>
        <w:spacing w:after="0"/>
        <w:ind w:left="426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...………………………………</w:t>
      </w:r>
      <w:r>
        <w:rPr>
          <w:rFonts w:ascii="Arial" w:eastAsia="Arial" w:hAnsi="Arial" w:cs="Arial"/>
          <w:szCs w:val="22"/>
        </w:rPr>
        <w:tab/>
      </w:r>
      <w:r>
        <w:rPr>
          <w:rFonts w:ascii="Arial" w:eastAsia="Arial" w:hAnsi="Arial" w:cs="Arial"/>
          <w:szCs w:val="22"/>
        </w:rPr>
        <w:tab/>
        <w:t xml:space="preserve">         </w:t>
      </w:r>
      <w:r>
        <w:rPr>
          <w:rFonts w:ascii="Arial" w:eastAsia="Arial" w:hAnsi="Arial" w:cs="Arial"/>
          <w:szCs w:val="22"/>
        </w:rPr>
        <w:tab/>
        <w:t xml:space="preserve">      </w:t>
      </w:r>
      <w:r>
        <w:rPr>
          <w:rFonts w:ascii="Arial" w:eastAsia="Arial" w:hAnsi="Arial" w:cs="Arial"/>
          <w:szCs w:val="22"/>
        </w:rPr>
        <w:tab/>
        <w:t>…………………………………</w:t>
      </w:r>
    </w:p>
    <w:p w14:paraId="39AFF256" w14:textId="68608416" w:rsidR="004043C0" w:rsidRPr="00534275" w:rsidRDefault="006C785B" w:rsidP="004043C0">
      <w:pPr>
        <w:keepNext/>
        <w:keepLines/>
        <w:tabs>
          <w:tab w:val="left" w:pos="5745"/>
        </w:tabs>
        <w:rPr>
          <w:szCs w:val="22"/>
        </w:rPr>
      </w:pPr>
      <w:r>
        <w:rPr>
          <w:bCs/>
        </w:rPr>
        <w:t xml:space="preserve">     </w:t>
      </w:r>
      <w:r w:rsidR="004043C0">
        <w:rPr>
          <w:bCs/>
        </w:rPr>
        <w:t>České vysoké učení technické v Praze</w:t>
      </w:r>
      <w:r w:rsidR="004043C0">
        <w:rPr>
          <w:bCs/>
        </w:rPr>
        <w:tab/>
        <w:t xml:space="preserve">/ </w:t>
      </w:r>
      <w:r w:rsidR="004043C0" w:rsidRPr="006C785B">
        <w:rPr>
          <w:bCs/>
          <w:highlight w:val="yellow"/>
        </w:rPr>
        <w:t>prodávající</w:t>
      </w:r>
      <w:r w:rsidR="004043C0">
        <w:rPr>
          <w:bCs/>
        </w:rPr>
        <w:t xml:space="preserve"> /</w:t>
      </w:r>
    </w:p>
    <w:p w14:paraId="2DF09BEB" w14:textId="6A5368D3" w:rsidR="004043C0" w:rsidRPr="00534275" w:rsidRDefault="004043C0" w:rsidP="004043C0">
      <w:pPr>
        <w:pStyle w:val="RLdajeosmluvnstran0"/>
        <w:keepNext/>
        <w:keepLines/>
        <w:spacing w:after="0"/>
        <w:jc w:val="left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  <w:bCs/>
        </w:rPr>
        <w:t xml:space="preserve">    Správa účelových zařízení ČVUT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</w:p>
    <w:p w14:paraId="029A5593" w14:textId="3CB9A259" w:rsidR="004043C0" w:rsidRDefault="004043C0" w:rsidP="004043C0">
      <w:pPr>
        <w:pStyle w:val="RLdajeosmluvnstran0"/>
        <w:keepNext/>
        <w:keepLines/>
        <w:spacing w:after="0"/>
        <w:jc w:val="left"/>
        <w:rPr>
          <w:szCs w:val="22"/>
        </w:rPr>
      </w:pPr>
      <w:r>
        <w:rPr>
          <w:rFonts w:ascii="Arial" w:eastAsia="Arial" w:hAnsi="Arial" w:cs="Arial"/>
          <w:bCs/>
        </w:rPr>
        <w:t xml:space="preserve">     xxxxxxxxxxxxx, ředitel</w:t>
      </w:r>
      <w:r>
        <w:rPr>
          <w:rFonts w:ascii="Arial" w:eastAsia="Arial" w:hAnsi="Arial" w:cs="Arial"/>
          <w:bCs/>
        </w:rPr>
        <w:tab/>
      </w:r>
    </w:p>
    <w:p w14:paraId="2D083D5F" w14:textId="0DE05CBF" w:rsidR="00E2260B" w:rsidRPr="004043C0" w:rsidRDefault="00DA1C2E" w:rsidP="00DA1C2E">
      <w:pPr>
        <w:keepNext/>
        <w:keepLines/>
        <w:tabs>
          <w:tab w:val="left" w:pos="5745"/>
        </w:tabs>
        <w:rPr>
          <w:bCs/>
        </w:rPr>
      </w:pPr>
      <w:r w:rsidRPr="00DA1C2E">
        <w:rPr>
          <w:bCs/>
        </w:rPr>
        <w:tab/>
      </w:r>
    </w:p>
    <w:sectPr w:rsidR="00E2260B" w:rsidRPr="004043C0" w:rsidSect="00636BB1">
      <w:footerReference w:type="default" r:id="rId8"/>
      <w:headerReference w:type="first" r:id="rId9"/>
      <w:footerReference w:type="first" r:id="rId10"/>
      <w:pgSz w:w="11907" w:h="16840"/>
      <w:pgMar w:top="1276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F5048" w14:textId="77777777" w:rsidR="003A4333" w:rsidRDefault="003A4333">
      <w:r>
        <w:separator/>
      </w:r>
    </w:p>
  </w:endnote>
  <w:endnote w:type="continuationSeparator" w:id="0">
    <w:p w14:paraId="2D9BB0FE" w14:textId="77777777" w:rsidR="003A4333" w:rsidRDefault="003A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11479"/>
      <w:docPartObj>
        <w:docPartGallery w:val="Page Numbers (Bottom of Page)"/>
        <w:docPartUnique/>
      </w:docPartObj>
    </w:sdtPr>
    <w:sdtEndPr/>
    <w:sdtContent>
      <w:p w14:paraId="63F2E607" w14:textId="237EEF69" w:rsidR="00CD1308" w:rsidRDefault="00CD130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96C">
          <w:rPr>
            <w:noProof/>
          </w:rPr>
          <w:t>8</w:t>
        </w:r>
        <w:r>
          <w:fldChar w:fldCharType="end"/>
        </w:r>
      </w:p>
    </w:sdtContent>
  </w:sdt>
  <w:p w14:paraId="786F73EE" w14:textId="786562C7" w:rsidR="00DF20E7" w:rsidRDefault="00CD1308">
    <w:r>
      <w:t>Č. smlouvy 9</w:t>
    </w:r>
    <w:r w:rsidR="009A025C">
      <w:t>12</w:t>
    </w:r>
    <w:r w:rsidR="0057713D">
      <w:t>3</w:t>
    </w:r>
    <w:r>
      <w:t>000</w:t>
    </w:r>
    <w:r w:rsidR="004A03EA">
      <w:t>0</w:t>
    </w:r>
    <w:r>
      <w:t>…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51A7" w14:textId="2C8ACAE5" w:rsidR="00CD1308" w:rsidRDefault="00CD1308">
    <w:pPr>
      <w:pStyle w:val="Zpat"/>
    </w:pPr>
    <w:r>
      <w:tab/>
    </w:r>
    <w: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18FCB" w14:textId="77777777" w:rsidR="003A4333" w:rsidRDefault="003A4333">
      <w:r>
        <w:separator/>
      </w:r>
    </w:p>
  </w:footnote>
  <w:footnote w:type="continuationSeparator" w:id="0">
    <w:p w14:paraId="7962B3BD" w14:textId="77777777" w:rsidR="003A4333" w:rsidRDefault="003A4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CC79" w14:textId="77777777" w:rsidR="00743CD8" w:rsidRDefault="00706000" w:rsidP="00743CD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A228A9D" wp14:editId="1A2CA98A">
          <wp:simplePos x="0" y="0"/>
          <wp:positionH relativeFrom="page">
            <wp:posOffset>4496435</wp:posOffset>
          </wp:positionH>
          <wp:positionV relativeFrom="page">
            <wp:posOffset>274320</wp:posOffset>
          </wp:positionV>
          <wp:extent cx="2066290" cy="1007110"/>
          <wp:effectExtent l="0" t="0" r="0" b="254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290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3304C" w14:textId="77777777" w:rsidR="00743CD8" w:rsidRDefault="00743CD8" w:rsidP="00743CD8">
    <w:pPr>
      <w:pStyle w:val="Zhlav"/>
    </w:pPr>
  </w:p>
  <w:p w14:paraId="10A0B47F" w14:textId="77777777" w:rsidR="00743CD8" w:rsidRPr="0048546D" w:rsidRDefault="00743CD8" w:rsidP="00743CD8">
    <w:pPr>
      <w:pStyle w:val="Zhlav"/>
    </w:pPr>
    <w:r w:rsidRPr="0048546D">
      <w:rPr>
        <w:caps/>
        <w:spacing w:val="8"/>
        <w:kern w:val="20"/>
        <w:szCs w:val="20"/>
        <w:lang w:val="en-GB"/>
      </w:rPr>
      <w:t>SPRÁVA ÚČELOVÝCH ZAŘÍZENÍ</w:t>
    </w:r>
  </w:p>
  <w:p w14:paraId="00391A4C" w14:textId="77777777" w:rsidR="00743CD8" w:rsidRPr="0048546D" w:rsidRDefault="00743CD8" w:rsidP="00743CD8">
    <w:pPr>
      <w:rPr>
        <w:kern w:val="20"/>
        <w:szCs w:val="20"/>
      </w:rPr>
    </w:pPr>
    <w:r>
      <w:rPr>
        <w:caps/>
        <w:spacing w:val="8"/>
        <w:kern w:val="20"/>
        <w:szCs w:val="20"/>
      </w:rPr>
      <w:t>Vaníčkova 315/7</w:t>
    </w:r>
  </w:p>
  <w:p w14:paraId="29B284E4" w14:textId="77777777" w:rsidR="00743CD8" w:rsidRDefault="00743CD8" w:rsidP="00743CD8">
    <w:pPr>
      <w:pStyle w:val="Zhlav"/>
    </w:pPr>
    <w:r>
      <w:rPr>
        <w:caps/>
        <w:spacing w:val="8"/>
        <w:kern w:val="20"/>
        <w:szCs w:val="20"/>
        <w:lang w:val="en-GB"/>
      </w:rPr>
      <w:t>160 17 Praha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596"/>
    <w:multiLevelType w:val="multilevel"/>
    <w:tmpl w:val="565EE7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0A0B68E9"/>
    <w:multiLevelType w:val="multilevel"/>
    <w:tmpl w:val="24C4E6F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4280780"/>
    <w:multiLevelType w:val="multilevel"/>
    <w:tmpl w:val="E84064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C9F3905"/>
    <w:multiLevelType w:val="multilevel"/>
    <w:tmpl w:val="4B08CF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E433328"/>
    <w:multiLevelType w:val="multilevel"/>
    <w:tmpl w:val="90688AF4"/>
    <w:lvl w:ilvl="0">
      <w:start w:val="1"/>
      <w:numFmt w:val="bullet"/>
      <w:lvlText w:val=""/>
      <w:lvlJc w:val="left"/>
      <w:pPr>
        <w:ind w:left="1883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2603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23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43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763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83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6203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923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43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F995B8B"/>
    <w:multiLevelType w:val="multilevel"/>
    <w:tmpl w:val="7CB822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231E789E"/>
    <w:multiLevelType w:val="multilevel"/>
    <w:tmpl w:val="31747F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286E36D6"/>
    <w:multiLevelType w:val="multilevel"/>
    <w:tmpl w:val="CE04F21C"/>
    <w:lvl w:ilvl="0">
      <w:start w:val="1"/>
      <w:numFmt w:val="lowerLetter"/>
      <w:lvlText w:val="%1.)"/>
      <w:lvlJc w:val="left"/>
      <w:pPr>
        <w:ind w:left="15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43" w:hanging="360"/>
      </w:pPr>
    </w:lvl>
    <w:lvl w:ilvl="2">
      <w:start w:val="1"/>
      <w:numFmt w:val="lowerRoman"/>
      <w:lvlText w:val="%3."/>
      <w:lvlJc w:val="right"/>
      <w:pPr>
        <w:ind w:left="2963" w:hanging="180"/>
      </w:pPr>
    </w:lvl>
    <w:lvl w:ilvl="3">
      <w:start w:val="1"/>
      <w:numFmt w:val="decimal"/>
      <w:lvlText w:val="%4."/>
      <w:lvlJc w:val="left"/>
      <w:pPr>
        <w:ind w:left="3683" w:hanging="360"/>
      </w:pPr>
    </w:lvl>
    <w:lvl w:ilvl="4">
      <w:start w:val="1"/>
      <w:numFmt w:val="lowerLetter"/>
      <w:lvlText w:val="%5."/>
      <w:lvlJc w:val="left"/>
      <w:pPr>
        <w:ind w:left="4403" w:hanging="360"/>
      </w:pPr>
    </w:lvl>
    <w:lvl w:ilvl="5">
      <w:start w:val="1"/>
      <w:numFmt w:val="lowerRoman"/>
      <w:lvlText w:val="%6."/>
      <w:lvlJc w:val="right"/>
      <w:pPr>
        <w:ind w:left="5123" w:hanging="180"/>
      </w:pPr>
    </w:lvl>
    <w:lvl w:ilvl="6">
      <w:start w:val="1"/>
      <w:numFmt w:val="decimal"/>
      <w:lvlText w:val="%7."/>
      <w:lvlJc w:val="left"/>
      <w:pPr>
        <w:ind w:left="5843" w:hanging="360"/>
      </w:pPr>
    </w:lvl>
    <w:lvl w:ilvl="7">
      <w:start w:val="1"/>
      <w:numFmt w:val="lowerLetter"/>
      <w:lvlText w:val="%8."/>
      <w:lvlJc w:val="left"/>
      <w:pPr>
        <w:ind w:left="6563" w:hanging="360"/>
      </w:pPr>
    </w:lvl>
    <w:lvl w:ilvl="8">
      <w:start w:val="1"/>
      <w:numFmt w:val="lowerRoman"/>
      <w:lvlText w:val="%9."/>
      <w:lvlJc w:val="right"/>
      <w:pPr>
        <w:ind w:left="7283" w:hanging="180"/>
      </w:pPr>
    </w:lvl>
  </w:abstractNum>
  <w:abstractNum w:abstractNumId="8" w15:restartNumberingAfterBreak="0">
    <w:nsid w:val="2A43194A"/>
    <w:multiLevelType w:val="multilevel"/>
    <w:tmpl w:val="E2569ACA"/>
    <w:lvl w:ilvl="0">
      <w:start w:val="1"/>
      <w:numFmt w:val="upperRoman"/>
      <w:lvlText w:val="ČLÁNEK %1."/>
      <w:lvlJc w:val="center"/>
      <w:pPr>
        <w:ind w:left="0" w:firstLine="284"/>
      </w:pPr>
      <w:rPr>
        <w:rFonts w:ascii="Arial" w:eastAsia="Arial" w:hAnsi="Arial" w:cs="Arial" w:hint="default"/>
        <w:b/>
        <w:i w:val="0"/>
        <w:sz w:val="22"/>
      </w:rPr>
    </w:lvl>
    <w:lvl w:ilvl="1">
      <w:start w:val="1"/>
      <w:numFmt w:val="decimalZero"/>
      <w:isLgl/>
      <w:lvlText w:val="%1.%2"/>
      <w:lvlJc w:val="left"/>
      <w:pPr>
        <w:ind w:left="567" w:hanging="567"/>
      </w:pPr>
      <w:rPr>
        <w:rFonts w:ascii="Arial" w:eastAsia="Arial" w:hAnsi="Arial" w:cs="Arial" w:hint="default"/>
        <w:sz w:val="20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9" w15:restartNumberingAfterBreak="0">
    <w:nsid w:val="3987302E"/>
    <w:multiLevelType w:val="multilevel"/>
    <w:tmpl w:val="0F602D7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40C5159C"/>
    <w:multiLevelType w:val="multilevel"/>
    <w:tmpl w:val="7E8C36B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42823268"/>
    <w:multiLevelType w:val="multilevel"/>
    <w:tmpl w:val="1C30A96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456755C8"/>
    <w:multiLevelType w:val="multilevel"/>
    <w:tmpl w:val="227898D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481C1596"/>
    <w:multiLevelType w:val="multilevel"/>
    <w:tmpl w:val="BE240464"/>
    <w:lvl w:ilvl="0">
      <w:start w:val="1"/>
      <w:numFmt w:val="decimal"/>
      <w:pStyle w:val="RLlneksmlouvy"/>
      <w:lvlText w:val="%1."/>
      <w:lvlJc w:val="left"/>
      <w:pPr>
        <w:tabs>
          <w:tab w:val="num" w:pos="9667"/>
        </w:tabs>
        <w:ind w:left="9667" w:hanging="737"/>
      </w:pPr>
      <w:rPr>
        <w:rFonts w:ascii="Calibri" w:eastAsia="Calibri" w:hAnsi="Calibri" w:cs="Calibri" w:hint="default"/>
        <w:b/>
        <w:i w:val="0"/>
        <w:caps/>
        <w:small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eastAsia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966086F"/>
    <w:multiLevelType w:val="multilevel"/>
    <w:tmpl w:val="6FE2B7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4BF94DB2"/>
    <w:multiLevelType w:val="hybridMultilevel"/>
    <w:tmpl w:val="0818EEE8"/>
    <w:lvl w:ilvl="0" w:tplc="6C6E38F2">
      <w:start w:val="1"/>
      <w:numFmt w:val="lowerLetter"/>
      <w:lvlText w:val="%1)"/>
      <w:lvlJc w:val="left"/>
      <w:pPr>
        <w:ind w:left="15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43" w:hanging="360"/>
      </w:pPr>
    </w:lvl>
    <w:lvl w:ilvl="2" w:tplc="0405001B" w:tentative="1">
      <w:start w:val="1"/>
      <w:numFmt w:val="lowerRoman"/>
      <w:lvlText w:val="%3."/>
      <w:lvlJc w:val="right"/>
      <w:pPr>
        <w:ind w:left="2963" w:hanging="180"/>
      </w:pPr>
    </w:lvl>
    <w:lvl w:ilvl="3" w:tplc="0405000F" w:tentative="1">
      <w:start w:val="1"/>
      <w:numFmt w:val="decimal"/>
      <w:lvlText w:val="%4."/>
      <w:lvlJc w:val="left"/>
      <w:pPr>
        <w:ind w:left="3683" w:hanging="360"/>
      </w:pPr>
    </w:lvl>
    <w:lvl w:ilvl="4" w:tplc="04050019" w:tentative="1">
      <w:start w:val="1"/>
      <w:numFmt w:val="lowerLetter"/>
      <w:lvlText w:val="%5."/>
      <w:lvlJc w:val="left"/>
      <w:pPr>
        <w:ind w:left="4403" w:hanging="360"/>
      </w:pPr>
    </w:lvl>
    <w:lvl w:ilvl="5" w:tplc="0405001B" w:tentative="1">
      <w:start w:val="1"/>
      <w:numFmt w:val="lowerRoman"/>
      <w:lvlText w:val="%6."/>
      <w:lvlJc w:val="right"/>
      <w:pPr>
        <w:ind w:left="5123" w:hanging="180"/>
      </w:pPr>
    </w:lvl>
    <w:lvl w:ilvl="6" w:tplc="0405000F" w:tentative="1">
      <w:start w:val="1"/>
      <w:numFmt w:val="decimal"/>
      <w:lvlText w:val="%7."/>
      <w:lvlJc w:val="left"/>
      <w:pPr>
        <w:ind w:left="5843" w:hanging="360"/>
      </w:pPr>
    </w:lvl>
    <w:lvl w:ilvl="7" w:tplc="04050019" w:tentative="1">
      <w:start w:val="1"/>
      <w:numFmt w:val="lowerLetter"/>
      <w:lvlText w:val="%8."/>
      <w:lvlJc w:val="left"/>
      <w:pPr>
        <w:ind w:left="6563" w:hanging="360"/>
      </w:pPr>
    </w:lvl>
    <w:lvl w:ilvl="8" w:tplc="0405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16" w15:restartNumberingAfterBreak="0">
    <w:nsid w:val="530A6362"/>
    <w:multiLevelType w:val="multilevel"/>
    <w:tmpl w:val="CC3A416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554E4CE5"/>
    <w:multiLevelType w:val="multilevel"/>
    <w:tmpl w:val="6C4047E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59F84DB4"/>
    <w:multiLevelType w:val="multilevel"/>
    <w:tmpl w:val="8766FDF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5B285B3E"/>
    <w:multiLevelType w:val="multilevel"/>
    <w:tmpl w:val="511C32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5B504E26"/>
    <w:multiLevelType w:val="multilevel"/>
    <w:tmpl w:val="92B230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64387C81"/>
    <w:multiLevelType w:val="hybridMultilevel"/>
    <w:tmpl w:val="1130B4FE"/>
    <w:lvl w:ilvl="0" w:tplc="57140646">
      <w:start w:val="2"/>
      <w:numFmt w:val="bullet"/>
      <w:lvlText w:val="-"/>
      <w:lvlJc w:val="left"/>
      <w:pPr>
        <w:ind w:left="1883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22" w15:restartNumberingAfterBreak="0">
    <w:nsid w:val="68D33A26"/>
    <w:multiLevelType w:val="hybridMultilevel"/>
    <w:tmpl w:val="27EA9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50CE1"/>
    <w:multiLevelType w:val="multilevel"/>
    <w:tmpl w:val="9DFAEA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6C4E380E"/>
    <w:multiLevelType w:val="multilevel"/>
    <w:tmpl w:val="4232D43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6D482A56"/>
    <w:multiLevelType w:val="multilevel"/>
    <w:tmpl w:val="E520B8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71F21435"/>
    <w:multiLevelType w:val="multilevel"/>
    <w:tmpl w:val="F490D976"/>
    <w:lvl w:ilvl="0">
      <w:start w:val="1"/>
      <w:numFmt w:val="lowerLetter"/>
      <w:lvlText w:val="%1)"/>
      <w:lvlJc w:val="left"/>
      <w:pPr>
        <w:ind w:left="15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43" w:hanging="360"/>
      </w:pPr>
    </w:lvl>
    <w:lvl w:ilvl="2">
      <w:start w:val="1"/>
      <w:numFmt w:val="lowerRoman"/>
      <w:lvlText w:val="%3."/>
      <w:lvlJc w:val="right"/>
      <w:pPr>
        <w:ind w:left="2963" w:hanging="180"/>
      </w:pPr>
    </w:lvl>
    <w:lvl w:ilvl="3">
      <w:start w:val="1"/>
      <w:numFmt w:val="decimal"/>
      <w:lvlText w:val="%4."/>
      <w:lvlJc w:val="left"/>
      <w:pPr>
        <w:ind w:left="3683" w:hanging="360"/>
      </w:pPr>
    </w:lvl>
    <w:lvl w:ilvl="4">
      <w:start w:val="1"/>
      <w:numFmt w:val="lowerLetter"/>
      <w:lvlText w:val="%5."/>
      <w:lvlJc w:val="left"/>
      <w:pPr>
        <w:ind w:left="4403" w:hanging="360"/>
      </w:pPr>
    </w:lvl>
    <w:lvl w:ilvl="5">
      <w:start w:val="1"/>
      <w:numFmt w:val="lowerRoman"/>
      <w:lvlText w:val="%6."/>
      <w:lvlJc w:val="right"/>
      <w:pPr>
        <w:ind w:left="5123" w:hanging="180"/>
      </w:pPr>
    </w:lvl>
    <w:lvl w:ilvl="6">
      <w:start w:val="1"/>
      <w:numFmt w:val="decimal"/>
      <w:lvlText w:val="%7."/>
      <w:lvlJc w:val="left"/>
      <w:pPr>
        <w:ind w:left="5843" w:hanging="360"/>
      </w:pPr>
    </w:lvl>
    <w:lvl w:ilvl="7">
      <w:start w:val="1"/>
      <w:numFmt w:val="lowerLetter"/>
      <w:lvlText w:val="%8."/>
      <w:lvlJc w:val="left"/>
      <w:pPr>
        <w:ind w:left="6563" w:hanging="360"/>
      </w:pPr>
    </w:lvl>
    <w:lvl w:ilvl="8">
      <w:start w:val="1"/>
      <w:numFmt w:val="lowerRoman"/>
      <w:lvlText w:val="%9."/>
      <w:lvlJc w:val="right"/>
      <w:pPr>
        <w:ind w:left="7283" w:hanging="180"/>
      </w:pPr>
    </w:lvl>
  </w:abstractNum>
  <w:abstractNum w:abstractNumId="27" w15:restartNumberingAfterBreak="0">
    <w:nsid w:val="78BD3594"/>
    <w:multiLevelType w:val="multilevel"/>
    <w:tmpl w:val="5BD8FDF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9EF232F"/>
    <w:multiLevelType w:val="multilevel"/>
    <w:tmpl w:val="0A14E4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 w16cid:durableId="978457764">
    <w:abstractNumId w:val="23"/>
  </w:num>
  <w:num w:numId="2" w16cid:durableId="359160176">
    <w:abstractNumId w:val="24"/>
  </w:num>
  <w:num w:numId="3" w16cid:durableId="1998024173">
    <w:abstractNumId w:val="26"/>
  </w:num>
  <w:num w:numId="4" w16cid:durableId="1111558508">
    <w:abstractNumId w:val="3"/>
  </w:num>
  <w:num w:numId="5" w16cid:durableId="1007289481">
    <w:abstractNumId w:val="9"/>
  </w:num>
  <w:num w:numId="6" w16cid:durableId="1749690632">
    <w:abstractNumId w:val="11"/>
  </w:num>
  <w:num w:numId="7" w16cid:durableId="163326704">
    <w:abstractNumId w:val="12"/>
  </w:num>
  <w:num w:numId="8" w16cid:durableId="1557743504">
    <w:abstractNumId w:val="16"/>
  </w:num>
  <w:num w:numId="9" w16cid:durableId="800610853">
    <w:abstractNumId w:val="8"/>
  </w:num>
  <w:num w:numId="10" w16cid:durableId="300230457">
    <w:abstractNumId w:val="19"/>
  </w:num>
  <w:num w:numId="11" w16cid:durableId="2119176442">
    <w:abstractNumId w:val="20"/>
  </w:num>
  <w:num w:numId="12" w16cid:durableId="2036881625">
    <w:abstractNumId w:val="13"/>
  </w:num>
  <w:num w:numId="13" w16cid:durableId="1410344394">
    <w:abstractNumId w:val="25"/>
  </w:num>
  <w:num w:numId="14" w16cid:durableId="1764106767">
    <w:abstractNumId w:val="10"/>
  </w:num>
  <w:num w:numId="15" w16cid:durableId="1369909107">
    <w:abstractNumId w:val="28"/>
  </w:num>
  <w:num w:numId="16" w16cid:durableId="146870284">
    <w:abstractNumId w:val="5"/>
  </w:num>
  <w:num w:numId="17" w16cid:durableId="508956294">
    <w:abstractNumId w:val="18"/>
  </w:num>
  <w:num w:numId="18" w16cid:durableId="1869443207">
    <w:abstractNumId w:val="1"/>
  </w:num>
  <w:num w:numId="19" w16cid:durableId="321276490">
    <w:abstractNumId w:val="7"/>
  </w:num>
  <w:num w:numId="20" w16cid:durableId="715201734">
    <w:abstractNumId w:val="17"/>
  </w:num>
  <w:num w:numId="21" w16cid:durableId="2091190493">
    <w:abstractNumId w:val="2"/>
  </w:num>
  <w:num w:numId="22" w16cid:durableId="1106849003">
    <w:abstractNumId w:val="0"/>
  </w:num>
  <w:num w:numId="23" w16cid:durableId="1530291456">
    <w:abstractNumId w:val="14"/>
  </w:num>
  <w:num w:numId="24" w16cid:durableId="545332293">
    <w:abstractNumId w:val="4"/>
  </w:num>
  <w:num w:numId="25" w16cid:durableId="711617904">
    <w:abstractNumId w:val="6"/>
  </w:num>
  <w:num w:numId="26" w16cid:durableId="943684514">
    <w:abstractNumId w:val="22"/>
  </w:num>
  <w:num w:numId="27" w16cid:durableId="1086461465">
    <w:abstractNumId w:val="27"/>
  </w:num>
  <w:num w:numId="28" w16cid:durableId="1275552117">
    <w:abstractNumId w:val="15"/>
  </w:num>
  <w:num w:numId="29" w16cid:durableId="1559587434">
    <w:abstractNumId w:val="13"/>
    <w:lvlOverride w:ilvl="0">
      <w:startOverride w:val="2"/>
    </w:lvlOverride>
    <w:lvlOverride w:ilvl="1">
      <w:startOverride w:val="2"/>
    </w:lvlOverride>
  </w:num>
  <w:num w:numId="30" w16cid:durableId="499781392">
    <w:abstractNumId w:val="13"/>
    <w:lvlOverride w:ilvl="0">
      <w:startOverride w:val="2"/>
    </w:lvlOverride>
    <w:lvlOverride w:ilvl="1">
      <w:startOverride w:val="2"/>
    </w:lvlOverride>
  </w:num>
  <w:num w:numId="31" w16cid:durableId="2146240986">
    <w:abstractNumId w:val="13"/>
    <w:lvlOverride w:ilvl="0">
      <w:startOverride w:val="2"/>
    </w:lvlOverride>
    <w:lvlOverride w:ilvl="1">
      <w:startOverride w:val="2"/>
    </w:lvlOverride>
  </w:num>
  <w:num w:numId="32" w16cid:durableId="1824154262">
    <w:abstractNumId w:val="13"/>
    <w:lvlOverride w:ilvl="0">
      <w:startOverride w:val="2"/>
    </w:lvlOverride>
    <w:lvlOverride w:ilvl="1">
      <w:startOverride w:val="2"/>
    </w:lvlOverride>
  </w:num>
  <w:num w:numId="33" w16cid:durableId="771823110">
    <w:abstractNumId w:val="13"/>
    <w:lvlOverride w:ilvl="0">
      <w:startOverride w:val="2"/>
    </w:lvlOverride>
    <w:lvlOverride w:ilvl="1">
      <w:startOverride w:val="2"/>
    </w:lvlOverride>
  </w:num>
  <w:num w:numId="34" w16cid:durableId="734937736">
    <w:abstractNumId w:val="21"/>
  </w:num>
  <w:num w:numId="35" w16cid:durableId="124291428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0002655502309153/2017-MZE-12132"/>
    <w:docVar w:name="dms_cj" w:val="9153/2017-MZE-12132"/>
    <w:docVar w:name="dms_datum" w:val="9. 2. 2017"/>
    <w:docVar w:name="dms_datum_textem" w:val="9. února 2017"/>
    <w:docVar w:name="dms_datum_vzniku" w:val="9. 2. 2017 9:52:43"/>
    <w:docVar w:name="dms_nadrizeny_reditel" w:val="JUDr. Jiří Jirsa, MEPP, Ph.D.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Bc. Michal Vodička_x000d__x000a_vedoucí oddělení"/>
    <w:docVar w:name="dms_podpisova_dolozka_funkce" w:val="vedoucí oddělení"/>
    <w:docVar w:name="dms_podpisova_dolozka_jmeno" w:val="Bc. Michal Vodička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59VD14200/2016-12131"/>
    <w:docVar w:name="dms_spravce_jmeno" w:val="Bc. Pavlína Pivrncová"/>
    <w:docVar w:name="dms_spravce_mail" w:val="Pavlina.Pivrncova@mze.cz"/>
    <w:docVar w:name="dms_spravce_telefon" w:val="221812157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2132"/>
    <w:docVar w:name="dms_utvar_nazev" w:val="Oddělení přípravy a realizace veřejných zakázek"/>
    <w:docVar w:name="dms_utvar_nazev_adresa" w:val="12132 - Oddělení přípravy a realizace veřejných zakázek_x000d__x000a_Těšnov 65/17_x000d__x000a_Nové Město_x000d__x000a_110 00 Praha 1"/>
    <w:docVar w:name="dms_utvar_nazev_do_dopisu" w:val="Oddělení přípravy a realizace veřejných zakázek"/>
    <w:docVar w:name="dms_vec" w:val="SMLOUVA O DODÁVCE NÁBYTKU DO UČEBEN V 2.PP V BUDOVĚ MZE - TĚŠNOV"/>
    <w:docVar w:name="dms_VNVSpravce" w:val="%%%nevyplněno%%%"/>
    <w:docVar w:name="dms_zpracoval_jmeno" w:val="Bc. Pavlína Pivrncová"/>
    <w:docVar w:name="dms_zpracoval_mail" w:val="Pavlina.Pivrncova@mze.cz"/>
    <w:docVar w:name="dms_zpracoval_telefon" w:val="221812157"/>
  </w:docVars>
  <w:rsids>
    <w:rsidRoot w:val="00E2260B"/>
    <w:rsid w:val="00016D77"/>
    <w:rsid w:val="00033985"/>
    <w:rsid w:val="000355B5"/>
    <w:rsid w:val="00042676"/>
    <w:rsid w:val="00053F50"/>
    <w:rsid w:val="00056276"/>
    <w:rsid w:val="00060289"/>
    <w:rsid w:val="00096E7B"/>
    <w:rsid w:val="000A2728"/>
    <w:rsid w:val="000B2EC4"/>
    <w:rsid w:val="000D177B"/>
    <w:rsid w:val="000D3A34"/>
    <w:rsid w:val="001006A2"/>
    <w:rsid w:val="00114F91"/>
    <w:rsid w:val="00141447"/>
    <w:rsid w:val="00157349"/>
    <w:rsid w:val="001653AB"/>
    <w:rsid w:val="0018292C"/>
    <w:rsid w:val="0018596C"/>
    <w:rsid w:val="001B3E26"/>
    <w:rsid w:val="001B58C8"/>
    <w:rsid w:val="001D163F"/>
    <w:rsid w:val="001F1055"/>
    <w:rsid w:val="00211A00"/>
    <w:rsid w:val="00222E38"/>
    <w:rsid w:val="00226F27"/>
    <w:rsid w:val="00231DCA"/>
    <w:rsid w:val="00246454"/>
    <w:rsid w:val="00247C98"/>
    <w:rsid w:val="002529BE"/>
    <w:rsid w:val="00291392"/>
    <w:rsid w:val="00296A90"/>
    <w:rsid w:val="002A56AE"/>
    <w:rsid w:val="002B123A"/>
    <w:rsid w:val="002C06DB"/>
    <w:rsid w:val="002C0A85"/>
    <w:rsid w:val="00304AD0"/>
    <w:rsid w:val="00316D52"/>
    <w:rsid w:val="0032005A"/>
    <w:rsid w:val="00341A87"/>
    <w:rsid w:val="00343998"/>
    <w:rsid w:val="00350533"/>
    <w:rsid w:val="00355A30"/>
    <w:rsid w:val="003624F6"/>
    <w:rsid w:val="0037238B"/>
    <w:rsid w:val="00390E34"/>
    <w:rsid w:val="003A4333"/>
    <w:rsid w:val="003C4E92"/>
    <w:rsid w:val="003D72C8"/>
    <w:rsid w:val="003F1365"/>
    <w:rsid w:val="004043C0"/>
    <w:rsid w:val="00407734"/>
    <w:rsid w:val="0041036F"/>
    <w:rsid w:val="00412BFC"/>
    <w:rsid w:val="00416E73"/>
    <w:rsid w:val="00420F1C"/>
    <w:rsid w:val="004367C2"/>
    <w:rsid w:val="00440BDB"/>
    <w:rsid w:val="0045052E"/>
    <w:rsid w:val="00450812"/>
    <w:rsid w:val="004602DB"/>
    <w:rsid w:val="00470BDA"/>
    <w:rsid w:val="004A03EA"/>
    <w:rsid w:val="004C3DE9"/>
    <w:rsid w:val="004E7C1C"/>
    <w:rsid w:val="004F6E03"/>
    <w:rsid w:val="00503F86"/>
    <w:rsid w:val="00511551"/>
    <w:rsid w:val="00526858"/>
    <w:rsid w:val="005362FC"/>
    <w:rsid w:val="00543612"/>
    <w:rsid w:val="0055108B"/>
    <w:rsid w:val="00553401"/>
    <w:rsid w:val="005677A5"/>
    <w:rsid w:val="0057713D"/>
    <w:rsid w:val="00577CA4"/>
    <w:rsid w:val="005C2F95"/>
    <w:rsid w:val="005D069D"/>
    <w:rsid w:val="005D6A8D"/>
    <w:rsid w:val="006234EC"/>
    <w:rsid w:val="00630925"/>
    <w:rsid w:val="00636BB1"/>
    <w:rsid w:val="00642CD9"/>
    <w:rsid w:val="006637AD"/>
    <w:rsid w:val="006773D1"/>
    <w:rsid w:val="0068612A"/>
    <w:rsid w:val="006A3668"/>
    <w:rsid w:val="006B275B"/>
    <w:rsid w:val="006B2AB0"/>
    <w:rsid w:val="006C4FBA"/>
    <w:rsid w:val="006C785B"/>
    <w:rsid w:val="006D66BD"/>
    <w:rsid w:val="006F77CB"/>
    <w:rsid w:val="00706000"/>
    <w:rsid w:val="00723FDC"/>
    <w:rsid w:val="0073389F"/>
    <w:rsid w:val="00743CD8"/>
    <w:rsid w:val="00770C09"/>
    <w:rsid w:val="00787250"/>
    <w:rsid w:val="00796777"/>
    <w:rsid w:val="007A4F24"/>
    <w:rsid w:val="007D7C81"/>
    <w:rsid w:val="0081526D"/>
    <w:rsid w:val="00825DB7"/>
    <w:rsid w:val="00856319"/>
    <w:rsid w:val="00871FA7"/>
    <w:rsid w:val="008A1CAB"/>
    <w:rsid w:val="008B0243"/>
    <w:rsid w:val="008B5535"/>
    <w:rsid w:val="008B7066"/>
    <w:rsid w:val="008C5DE1"/>
    <w:rsid w:val="008E40B0"/>
    <w:rsid w:val="008E48C5"/>
    <w:rsid w:val="008E67BB"/>
    <w:rsid w:val="0092159A"/>
    <w:rsid w:val="00933C2B"/>
    <w:rsid w:val="00934586"/>
    <w:rsid w:val="00944E18"/>
    <w:rsid w:val="00951175"/>
    <w:rsid w:val="00975303"/>
    <w:rsid w:val="009925EF"/>
    <w:rsid w:val="00996023"/>
    <w:rsid w:val="009A025C"/>
    <w:rsid w:val="009A334C"/>
    <w:rsid w:val="009B7A60"/>
    <w:rsid w:val="009C0244"/>
    <w:rsid w:val="009C1279"/>
    <w:rsid w:val="009C6919"/>
    <w:rsid w:val="009E5B1C"/>
    <w:rsid w:val="009F2699"/>
    <w:rsid w:val="00A17334"/>
    <w:rsid w:val="00A20FB9"/>
    <w:rsid w:val="00A27212"/>
    <w:rsid w:val="00A33914"/>
    <w:rsid w:val="00A42314"/>
    <w:rsid w:val="00A44822"/>
    <w:rsid w:val="00A45B6E"/>
    <w:rsid w:val="00A60391"/>
    <w:rsid w:val="00A6289B"/>
    <w:rsid w:val="00A84AB4"/>
    <w:rsid w:val="00A867FC"/>
    <w:rsid w:val="00AA5329"/>
    <w:rsid w:val="00AC4459"/>
    <w:rsid w:val="00AD57C7"/>
    <w:rsid w:val="00AE05E2"/>
    <w:rsid w:val="00AE6F2A"/>
    <w:rsid w:val="00AF3C7E"/>
    <w:rsid w:val="00B03F7C"/>
    <w:rsid w:val="00B43CAD"/>
    <w:rsid w:val="00B7023F"/>
    <w:rsid w:val="00B81BD7"/>
    <w:rsid w:val="00B850F5"/>
    <w:rsid w:val="00B94030"/>
    <w:rsid w:val="00BF07D4"/>
    <w:rsid w:val="00BF150A"/>
    <w:rsid w:val="00BF5004"/>
    <w:rsid w:val="00C04C2C"/>
    <w:rsid w:val="00C51B3A"/>
    <w:rsid w:val="00C53EC1"/>
    <w:rsid w:val="00C6518F"/>
    <w:rsid w:val="00C724DE"/>
    <w:rsid w:val="00C7559A"/>
    <w:rsid w:val="00CA35CA"/>
    <w:rsid w:val="00CC2428"/>
    <w:rsid w:val="00CC3BF8"/>
    <w:rsid w:val="00CC64E5"/>
    <w:rsid w:val="00CD1308"/>
    <w:rsid w:val="00D02D23"/>
    <w:rsid w:val="00D3614F"/>
    <w:rsid w:val="00D44A92"/>
    <w:rsid w:val="00D46C2D"/>
    <w:rsid w:val="00D802DB"/>
    <w:rsid w:val="00D9138A"/>
    <w:rsid w:val="00D971C1"/>
    <w:rsid w:val="00DA1C2E"/>
    <w:rsid w:val="00DA62EE"/>
    <w:rsid w:val="00DC2306"/>
    <w:rsid w:val="00DC4345"/>
    <w:rsid w:val="00DE57FC"/>
    <w:rsid w:val="00DF20E7"/>
    <w:rsid w:val="00DF2517"/>
    <w:rsid w:val="00E00366"/>
    <w:rsid w:val="00E024B5"/>
    <w:rsid w:val="00E0397C"/>
    <w:rsid w:val="00E212A5"/>
    <w:rsid w:val="00E2260B"/>
    <w:rsid w:val="00E23B4B"/>
    <w:rsid w:val="00E37836"/>
    <w:rsid w:val="00E44730"/>
    <w:rsid w:val="00E75D1D"/>
    <w:rsid w:val="00EB61F5"/>
    <w:rsid w:val="00EC120A"/>
    <w:rsid w:val="00ED710C"/>
    <w:rsid w:val="00EE1235"/>
    <w:rsid w:val="00EE3D79"/>
    <w:rsid w:val="00EE5CBB"/>
    <w:rsid w:val="00F121A6"/>
    <w:rsid w:val="00F142DC"/>
    <w:rsid w:val="00F2140B"/>
    <w:rsid w:val="00F26590"/>
    <w:rsid w:val="00F41B39"/>
    <w:rsid w:val="00F43276"/>
    <w:rsid w:val="00F50DA4"/>
    <w:rsid w:val="00F61DD1"/>
    <w:rsid w:val="00F66EE1"/>
    <w:rsid w:val="00F8165E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6FE35"/>
  <w15:docId w15:val="{1576545D-6CA2-450E-9D34-6EFFF7B1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LTextlnkuslovan">
    <w:name w:val="RL Text článku číslovaný"/>
    <w:basedOn w:val="Normln"/>
    <w:qFormat/>
    <w:pPr>
      <w:numPr>
        <w:ilvl w:val="1"/>
        <w:numId w:val="12"/>
      </w:numPr>
      <w:tabs>
        <w:tab w:val="clear" w:pos="1588"/>
        <w:tab w:val="num" w:pos="1163"/>
      </w:tabs>
      <w:spacing w:after="120" w:line="280" w:lineRule="exact"/>
      <w:ind w:left="1163"/>
    </w:pPr>
    <w:rPr>
      <w:rFonts w:ascii="Calibri" w:eastAsia="Times New Roman" w:hAnsi="Calibri" w:cs="Times New Roman"/>
      <w:lang w:eastAsia="cs-CZ"/>
    </w:rPr>
  </w:style>
  <w:style w:type="paragraph" w:customStyle="1" w:styleId="RLlneksmlouvy">
    <w:name w:val="RL Článek smlouvy"/>
    <w:basedOn w:val="Normln"/>
    <w:qFormat/>
    <w:pPr>
      <w:keepNext/>
      <w:numPr>
        <w:numId w:val="12"/>
      </w:numPr>
      <w:tabs>
        <w:tab w:val="clear" w:pos="9667"/>
        <w:tab w:val="num" w:pos="737"/>
      </w:tabs>
      <w:suppressAutoHyphens/>
      <w:spacing w:before="360" w:after="120" w:line="280" w:lineRule="exact"/>
      <w:ind w:left="737"/>
      <w:outlineLvl w:val="0"/>
    </w:pPr>
    <w:rPr>
      <w:rFonts w:ascii="Calibri" w:eastAsia="Times New Roman" w:hAnsi="Calibri" w:cs="Times New Roman"/>
      <w:b/>
    </w:rPr>
  </w:style>
  <w:style w:type="paragraph" w:customStyle="1" w:styleId="RLdajeosmluvnstran">
    <w:name w:val="RL  údaje o smluvní straně"/>
    <w:basedOn w:val="Normln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paragraph" w:customStyle="1" w:styleId="RLProhlensmluvnchstran">
    <w:name w:val="RL Prohlášení smluvních stran"/>
    <w:basedOn w:val="Normln"/>
    <w:pPr>
      <w:spacing w:after="120" w:line="280" w:lineRule="exact"/>
      <w:jc w:val="center"/>
    </w:pPr>
    <w:rPr>
      <w:rFonts w:ascii="Calibri" w:eastAsia="Times New Roman" w:hAnsi="Calibri" w:cs="Times New Roman"/>
      <w:b/>
      <w:lang w:eastAsia="cs-CZ"/>
    </w:rPr>
  </w:style>
  <w:style w:type="paragraph" w:customStyle="1" w:styleId="RLnzevsmlouvy">
    <w:name w:val="RL název smlouvy"/>
    <w:basedOn w:val="Normln"/>
    <w:pPr>
      <w:spacing w:before="120" w:after="1200"/>
      <w:jc w:val="center"/>
    </w:pPr>
    <w:rPr>
      <w:rFonts w:ascii="Calibri" w:eastAsia="Times New Roman" w:hAnsi="Calibri" w:cs="Calibri"/>
      <w:b/>
      <w:bCs/>
      <w:caps/>
      <w:spacing w:val="40"/>
      <w:kern w:val="28"/>
      <w:sz w:val="32"/>
      <w:szCs w:val="32"/>
      <w:lang w:eastAsia="cs-CZ"/>
    </w:rPr>
  </w:style>
  <w:style w:type="character" w:customStyle="1" w:styleId="Odkaznakoment1">
    <w:name w:val="Odkaz na komentář1"/>
    <w:basedOn w:val="Standardnpsmoodstavce"/>
    <w:rPr>
      <w:sz w:val="16"/>
      <w:szCs w:val="16"/>
    </w:rPr>
  </w:style>
  <w:style w:type="character" w:customStyle="1" w:styleId="RLProhlensmluvnchstranChar">
    <w:name w:val="RL Prohlášení smluvních stran Char"/>
    <w:basedOn w:val="Standardnpsmoodstavce"/>
    <w:rPr>
      <w:rFonts w:ascii="Calibri" w:eastAsia="Calibri" w:hAnsi="Calibri" w:cs="Calibri"/>
      <w:b/>
      <w:sz w:val="22"/>
      <w:szCs w:val="24"/>
      <w:lang w:eastAsia="cs-CZ"/>
    </w:rPr>
  </w:style>
  <w:style w:type="character" w:customStyle="1" w:styleId="RLTextlnkuslovanChar">
    <w:name w:val="RL Text článku číslovaný Char"/>
    <w:basedOn w:val="Standardnpsmoodstavce"/>
    <w:rPr>
      <w:rFonts w:ascii="Calibri" w:eastAsia="Calibri" w:hAnsi="Calibri" w:cs="Calibri"/>
      <w:sz w:val="22"/>
      <w:szCs w:val="24"/>
      <w:lang w:eastAsia="cs-CZ"/>
    </w:rPr>
  </w:style>
  <w:style w:type="paragraph" w:customStyle="1" w:styleId="doplnuchaze">
    <w:name w:val="doplní uchazeč"/>
    <w:basedOn w:val="Normln"/>
    <w:qFormat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Cs w:val="22"/>
      <w:lang w:eastAsia="cs-CZ"/>
    </w:rPr>
  </w:style>
  <w:style w:type="character" w:customStyle="1" w:styleId="doplnuchazeChar">
    <w:name w:val="doplní uchazeč Char"/>
    <w:rPr>
      <w:rFonts w:ascii="Calibri" w:eastAsia="Calibri" w:hAnsi="Calibri" w:cs="Calibri"/>
      <w:b/>
      <w:snapToGrid w:val="0"/>
      <w:sz w:val="22"/>
      <w:szCs w:val="22"/>
      <w:lang w:eastAsia="cs-CZ"/>
    </w:rPr>
  </w:style>
  <w:style w:type="paragraph" w:styleId="Zkladntext">
    <w:name w:val="Body Text"/>
    <w:basedOn w:val="Normln"/>
    <w:pPr>
      <w:widowControl w:val="0"/>
    </w:pPr>
    <w:rPr>
      <w:rFonts w:eastAsia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rPr>
      <w:rFonts w:ascii="Arial" w:eastAsia="Arial" w:hAnsi="Arial" w:cs="Arial"/>
      <w:lang w:eastAsia="cs-CZ"/>
    </w:rPr>
  </w:style>
  <w:style w:type="character" w:customStyle="1" w:styleId="RLlneksmlouvyCharChar">
    <w:name w:val="RL Článek smlouvy Char Char"/>
    <w:rPr>
      <w:rFonts w:ascii="Calibri" w:eastAsia="Calibri" w:hAnsi="Calibri" w:cs="Calibri"/>
      <w:b/>
      <w:sz w:val="22"/>
      <w:szCs w:val="24"/>
      <w:lang w:eastAsia="en-US"/>
    </w:rPr>
  </w:style>
  <w:style w:type="paragraph" w:customStyle="1" w:styleId="RLdajeosmluvnstran0">
    <w:name w:val="RL Údaje o smluvní straně"/>
    <w:basedOn w:val="Normln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paragraph" w:customStyle="1" w:styleId="Odstavecseseznamem1">
    <w:name w:val="Odstavec se seznamem1"/>
    <w:basedOn w:val="Normln"/>
    <w:qFormat/>
    <w:pPr>
      <w:spacing w:after="120" w:line="280" w:lineRule="exact"/>
      <w:ind w:left="720"/>
      <w:contextualSpacing/>
      <w:jc w:val="left"/>
    </w:pPr>
    <w:rPr>
      <w:rFonts w:ascii="Calibri" w:eastAsia="Times New Roman" w:hAnsi="Calibri" w:cs="Times New Roman"/>
      <w:lang w:eastAsia="cs-CZ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53F50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F10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F1055"/>
    <w:rPr>
      <w:rFonts w:ascii="Arial" w:eastAsia="Arial" w:hAnsi="Arial" w:cs="Arial"/>
      <w:sz w:val="22"/>
      <w:szCs w:val="24"/>
      <w:lang w:eastAsia="en-US"/>
    </w:rPr>
  </w:style>
  <w:style w:type="character" w:customStyle="1" w:styleId="ZhlavChar">
    <w:name w:val="Záhlaví Char"/>
    <w:link w:val="Zhlav"/>
    <w:uiPriority w:val="99"/>
    <w:rsid w:val="00DC2306"/>
    <w:rPr>
      <w:rFonts w:ascii="Arial" w:eastAsia="Arial" w:hAnsi="Arial" w:cs="Arial"/>
      <w:sz w:val="22"/>
      <w:szCs w:val="24"/>
      <w:lang w:eastAsia="en-US"/>
    </w:rPr>
  </w:style>
  <w:style w:type="character" w:styleId="Odkaznakoment">
    <w:name w:val="annotation reference"/>
    <w:uiPriority w:val="99"/>
    <w:rsid w:val="00DC2306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23B4B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8152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526D"/>
    <w:rPr>
      <w:rFonts w:ascii="Arial" w:eastAsia="Arial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52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526D"/>
    <w:rPr>
      <w:rFonts w:ascii="Arial" w:eastAsia="Arial" w:hAnsi="Arial" w:cs="Arial"/>
      <w:b/>
      <w:bCs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41A87"/>
    <w:pPr>
      <w:spacing w:before="120" w:after="120" w:line="276" w:lineRule="auto"/>
    </w:pPr>
    <w:rPr>
      <w:rFonts w:eastAsia="Times New Roman"/>
      <w:sz w:val="20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341A87"/>
    <w:rPr>
      <w:rFonts w:ascii="Arial" w:hAnsi="Arial" w:cs="Arial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41A87"/>
    <w:rPr>
      <w:color w:val="800080" w:themeColor="followedHyperlink"/>
      <w:u w:val="single"/>
    </w:rPr>
  </w:style>
  <w:style w:type="paragraph" w:customStyle="1" w:styleId="Odstavec1">
    <w:name w:val="Odstavec 1."/>
    <w:basedOn w:val="Normln"/>
    <w:rsid w:val="00CC2428"/>
    <w:pPr>
      <w:keepNext/>
      <w:numPr>
        <w:numId w:val="3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paragraph" w:customStyle="1" w:styleId="Odstavec11">
    <w:name w:val="Odstavec 1.1"/>
    <w:basedOn w:val="Normln"/>
    <w:rsid w:val="00CC2428"/>
    <w:pPr>
      <w:numPr>
        <w:ilvl w:val="1"/>
        <w:numId w:val="35"/>
      </w:numPr>
      <w:spacing w:before="120"/>
      <w:jc w:val="left"/>
    </w:pPr>
    <w:rPr>
      <w:rFonts w:ascii="Times New Roman" w:eastAsia="Times New Roman" w:hAnsi="Times New Roman" w:cs="Times New Roman"/>
      <w:sz w:val="20"/>
      <w:lang w:eastAsia="cs-CZ"/>
    </w:rPr>
  </w:style>
  <w:style w:type="paragraph" w:styleId="Bezmezer">
    <w:name w:val="No Spacing"/>
    <w:link w:val="BezmezerChar"/>
    <w:qFormat/>
    <w:rsid w:val="00CC2428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CC2428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36BB1"/>
    <w:rPr>
      <w:rFonts w:ascii="Arial" w:eastAsia="Arial" w:hAnsi="Arial" w:cs="Arial"/>
      <w:sz w:val="22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AE0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D0E1F-8B2E-4473-A177-2A24C328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2546</Words>
  <Characters>15024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17535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Ministerstvo zemědělství</dc:creator>
  <cp:lastModifiedBy>Pivrncova, Pavlina</cp:lastModifiedBy>
  <cp:revision>3</cp:revision>
  <cp:lastPrinted>2017-06-19T07:36:00Z</cp:lastPrinted>
  <dcterms:created xsi:type="dcterms:W3CDTF">2023-06-07T08:58:00Z</dcterms:created>
  <dcterms:modified xsi:type="dcterms:W3CDTF">2023-06-07T09:36:00Z</dcterms:modified>
</cp:coreProperties>
</file>