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BF" w:rsidRPr="003937BF" w:rsidRDefault="003937BF" w:rsidP="003937BF">
      <w:pPr>
        <w:spacing w:after="0" w:line="240" w:lineRule="auto"/>
        <w:jc w:val="right"/>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s://intranet.nature.cz/mas/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s/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sidRPr="003937BF">
        <w:rPr>
          <w:rFonts w:ascii="Arial" w:eastAsia="Times New Roman" w:hAnsi="Arial" w:cs="Arial"/>
          <w:b/>
          <w:bCs/>
          <w:color w:val="000000"/>
          <w:lang w:eastAsia="cs-CZ"/>
        </w:rPr>
        <w:t>Číslo spisu: S/02803/OM/21</w:t>
      </w:r>
    </w:p>
    <w:p w:rsidR="003937BF" w:rsidRPr="003937BF" w:rsidRDefault="003937BF" w:rsidP="003937BF">
      <w:pPr>
        <w:spacing w:after="0" w:line="240" w:lineRule="auto"/>
        <w:jc w:val="right"/>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Číslo jednací: 02803/OM/21</w:t>
      </w:r>
    </w:p>
    <w:p w:rsidR="003937BF" w:rsidRPr="003937BF" w:rsidRDefault="003937BF" w:rsidP="003937BF">
      <w:pPr>
        <w:spacing w:after="0" w:line="240" w:lineRule="auto"/>
        <w:jc w:val="right"/>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after="0" w:line="240" w:lineRule="auto"/>
        <w:jc w:val="right"/>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Číslo smlouvy: MAS-45a/84/21</w:t>
      </w:r>
    </w:p>
    <w:p w:rsidR="003937BF" w:rsidRPr="003937BF" w:rsidRDefault="003937BF" w:rsidP="003937BF">
      <w:pPr>
        <w:spacing w:after="0" w:line="240" w:lineRule="auto"/>
        <w:jc w:val="right"/>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Dotační titul: </w:t>
      </w:r>
      <w:proofErr w:type="spellStart"/>
      <w:proofErr w:type="gramStart"/>
      <w:r w:rsidRPr="003937BF">
        <w:rPr>
          <w:rFonts w:ascii="Arial" w:eastAsia="Times New Roman" w:hAnsi="Arial" w:cs="Arial"/>
          <w:color w:val="000000"/>
          <w:lang w:eastAsia="cs-CZ"/>
        </w:rPr>
        <w:t>D.d</w:t>
      </w:r>
      <w:proofErr w:type="spellEnd"/>
      <w:r w:rsidRPr="003937BF">
        <w:rPr>
          <w:rFonts w:ascii="Arial" w:eastAsia="Times New Roman" w:hAnsi="Arial" w:cs="Arial"/>
          <w:color w:val="000000"/>
          <w:lang w:eastAsia="cs-CZ"/>
        </w:rPr>
        <w:t>.</w:t>
      </w:r>
      <w:proofErr w:type="gramEnd"/>
    </w:p>
    <w:p w:rsidR="003937BF" w:rsidRPr="003937BF" w:rsidRDefault="003937BF" w:rsidP="003937BF">
      <w:pPr>
        <w:spacing w:before="120" w:after="0" w:line="240" w:lineRule="auto"/>
        <w:outlineLvl w:val="0"/>
        <w:rPr>
          <w:rFonts w:ascii="Times New Roman" w:eastAsia="Times New Roman" w:hAnsi="Times New Roman" w:cs="Times New Roman"/>
          <w:b/>
          <w:bCs/>
          <w:color w:val="000000"/>
          <w:kern w:val="36"/>
          <w:sz w:val="48"/>
          <w:szCs w:val="48"/>
          <w:lang w:eastAsia="cs-CZ"/>
        </w:rPr>
      </w:pPr>
      <w:r w:rsidRPr="003937BF">
        <w:rPr>
          <w:rFonts w:ascii="Times New Roman" w:eastAsia="Times New Roman" w:hAnsi="Times New Roman" w:cs="Times New Roman"/>
          <w:b/>
          <w:bCs/>
          <w:color w:val="000000"/>
          <w:kern w:val="36"/>
          <w:sz w:val="48"/>
          <w:szCs w:val="48"/>
          <w:lang w:eastAsia="cs-CZ"/>
        </w:rPr>
        <w:t> </w:t>
      </w:r>
    </w:p>
    <w:p w:rsidR="003937BF" w:rsidRPr="003937BF" w:rsidRDefault="003937BF" w:rsidP="003937BF">
      <w:pPr>
        <w:spacing w:before="120" w:after="0" w:line="240" w:lineRule="auto"/>
        <w:outlineLvl w:val="0"/>
        <w:rPr>
          <w:rFonts w:ascii="Times New Roman" w:eastAsia="Times New Roman" w:hAnsi="Times New Roman" w:cs="Times New Roman"/>
          <w:b/>
          <w:bCs/>
          <w:color w:val="000000"/>
          <w:kern w:val="36"/>
          <w:sz w:val="48"/>
          <w:szCs w:val="48"/>
          <w:lang w:eastAsia="cs-CZ"/>
        </w:rPr>
      </w:pPr>
      <w:r w:rsidRPr="003937BF">
        <w:rPr>
          <w:rFonts w:ascii="Times New Roman" w:eastAsia="Times New Roman" w:hAnsi="Times New Roman" w:cs="Times New Roman"/>
          <w:b/>
          <w:bCs/>
          <w:color w:val="000000"/>
          <w:kern w:val="36"/>
          <w:sz w:val="48"/>
          <w:szCs w:val="48"/>
          <w:lang w:eastAsia="cs-CZ"/>
        </w:rPr>
        <w:t> </w:t>
      </w:r>
    </w:p>
    <w:p w:rsidR="003937BF" w:rsidRPr="003937BF" w:rsidRDefault="003937BF" w:rsidP="003937BF">
      <w:pPr>
        <w:spacing w:before="120" w:after="0" w:line="240" w:lineRule="auto"/>
        <w:jc w:val="center"/>
        <w:outlineLvl w:val="0"/>
        <w:rPr>
          <w:rFonts w:ascii="Times New Roman" w:eastAsia="Times New Roman" w:hAnsi="Times New Roman" w:cs="Times New Roman"/>
          <w:b/>
          <w:bCs/>
          <w:color w:val="000000"/>
          <w:kern w:val="36"/>
          <w:sz w:val="48"/>
          <w:szCs w:val="48"/>
          <w:lang w:eastAsia="cs-CZ"/>
        </w:rPr>
      </w:pPr>
      <w:r w:rsidRPr="003937BF">
        <w:rPr>
          <w:rFonts w:ascii="Arial" w:eastAsia="Times New Roman" w:hAnsi="Arial" w:cs="Arial"/>
          <w:b/>
          <w:bCs/>
          <w:color w:val="000000"/>
          <w:kern w:val="36"/>
          <w:sz w:val="24"/>
          <w:szCs w:val="24"/>
          <w:lang w:eastAsia="cs-CZ"/>
        </w:rPr>
        <w:t>SMLOUVA O DÍLO</w:t>
      </w:r>
    </w:p>
    <w:p w:rsidR="003937BF" w:rsidRPr="003937BF" w:rsidRDefault="003937BF" w:rsidP="003937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3937BF">
        <w:rPr>
          <w:rFonts w:ascii="Arial" w:eastAsia="Times New Roman" w:hAnsi="Arial" w:cs="Arial"/>
          <w:b/>
          <w:bCs/>
          <w:color w:val="000000"/>
          <w:lang w:eastAsia="cs-CZ"/>
        </w:rPr>
        <w:t>UZAVŘENÁ DLE USTANOVENÍ § 2586 A NÁSL. ZÁK. Č. 89/2012 SB., OBČANSKÉHO ZÁKONÍKU,</w:t>
      </w:r>
    </w:p>
    <w:p w:rsidR="003937BF" w:rsidRPr="003937BF" w:rsidRDefault="003937BF" w:rsidP="003937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3937BF">
        <w:rPr>
          <w:rFonts w:ascii="Arial" w:eastAsia="Times New Roman" w:hAnsi="Arial" w:cs="Arial"/>
          <w:b/>
          <w:bCs/>
          <w:color w:val="000000"/>
          <w:lang w:eastAsia="cs-CZ"/>
        </w:rPr>
        <w:t>VE ZNĚNÍ POZDĚJŠÍCH PŘEDPISŮ</w:t>
      </w:r>
    </w:p>
    <w:p w:rsidR="003937BF" w:rsidRPr="003937BF" w:rsidRDefault="003937BF" w:rsidP="007A072E">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I. Smluvní strany</w:t>
      </w:r>
    </w:p>
    <w:p w:rsidR="003937BF" w:rsidRPr="003937BF" w:rsidRDefault="003937BF" w:rsidP="007A072E">
      <w:pPr>
        <w:spacing w:before="120" w:after="0" w:line="240" w:lineRule="auto"/>
        <w:jc w:val="both"/>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1.1 Objednatel</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Česká republika – Agentura ochrany přírody a krajiny České republiky</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Regionální pracoviště Olomoucko</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Sídlo: Kaplanova 1931/1, 148 00 Praha 11 - Chodov</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Bankovní spojení: ČNB Praha, Číslo účtu: </w:t>
      </w:r>
      <w:proofErr w:type="spellStart"/>
      <w:r w:rsidR="001C6C70">
        <w:rPr>
          <w:rFonts w:ascii="Arial" w:eastAsia="Times New Roman" w:hAnsi="Arial" w:cs="Arial"/>
          <w:color w:val="000000"/>
          <w:lang w:eastAsia="cs-CZ"/>
        </w:rPr>
        <w:t>xxxx</w:t>
      </w:r>
      <w:proofErr w:type="spellEnd"/>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IČO: 629 335 91</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DIČ: neplátce DPH</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Telefon:</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Zastoupena: Ing. Michal Servus</w:t>
      </w:r>
      <w:r w:rsidRPr="003937BF">
        <w:rPr>
          <w:rFonts w:ascii="Arial" w:eastAsia="Times New Roman" w:hAnsi="Arial" w:cs="Arial"/>
          <w:color w:val="000000"/>
          <w:lang w:eastAsia="cs-CZ"/>
        </w:rPr>
        <w:br/>
        <w:t>ředitel RP Olomoucko</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 xml:space="preserve">V rozsahu této smlouvy osoba zmocněná k jednání se zhotovitelem, k věcným úkonům a k převzetí díla: </w:t>
      </w:r>
      <w:proofErr w:type="spellStart"/>
      <w:r w:rsidR="001C6C70">
        <w:rPr>
          <w:rFonts w:ascii="Arial" w:eastAsia="Times New Roman" w:hAnsi="Arial" w:cs="Arial"/>
          <w:color w:val="000000"/>
          <w:lang w:eastAsia="cs-CZ"/>
        </w:rPr>
        <w:t>xxxx</w:t>
      </w:r>
      <w:proofErr w:type="spellEnd"/>
    </w:p>
    <w:p w:rsidR="003937BF" w:rsidRPr="003937BF" w:rsidRDefault="003937BF" w:rsidP="003937BF">
      <w:pPr>
        <w:spacing w:before="120"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(dále jen „objednatel“)</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a</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1.2 Zhotovitel:</w:t>
      </w:r>
    </w:p>
    <w:p w:rsidR="008E3C69" w:rsidRDefault="008E3C69" w:rsidP="008E3C69">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 xml:space="preserve">LT </w:t>
      </w:r>
      <w:proofErr w:type="spellStart"/>
      <w:r>
        <w:rPr>
          <w:rFonts w:ascii="CIDFont+F1" w:hAnsi="CIDFont+F1" w:cs="CIDFont+F1"/>
          <w:sz w:val="24"/>
          <w:szCs w:val="24"/>
        </w:rPr>
        <w:t>EkoLesServis</w:t>
      </w:r>
      <w:proofErr w:type="spellEnd"/>
      <w:r>
        <w:rPr>
          <w:rFonts w:ascii="CIDFont+F1" w:hAnsi="CIDFont+F1" w:cs="CIDFont+F1"/>
          <w:sz w:val="24"/>
          <w:szCs w:val="24"/>
        </w:rPr>
        <w:t xml:space="preserve"> s.r.o.</w:t>
      </w:r>
    </w:p>
    <w:p w:rsidR="008E3C69" w:rsidRDefault="008E3C69" w:rsidP="008E3C69">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Sídlo: Příkazy 33, 783 33 Příkazy, okr. Olomouc</w:t>
      </w:r>
    </w:p>
    <w:p w:rsidR="008E3C69" w:rsidRDefault="008E3C69" w:rsidP="008E3C69">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 xml:space="preserve">Zastoupený: ing. Libor </w:t>
      </w:r>
      <w:proofErr w:type="spellStart"/>
      <w:r>
        <w:rPr>
          <w:rFonts w:ascii="CIDFont+F3" w:hAnsi="CIDFont+F3" w:cs="CIDFont+F3"/>
          <w:sz w:val="24"/>
          <w:szCs w:val="24"/>
        </w:rPr>
        <w:t>Tandler</w:t>
      </w:r>
      <w:proofErr w:type="spellEnd"/>
      <w:r>
        <w:rPr>
          <w:rFonts w:ascii="CIDFont+F3" w:hAnsi="CIDFont+F3" w:cs="CIDFont+F3"/>
          <w:sz w:val="24"/>
          <w:szCs w:val="24"/>
        </w:rPr>
        <w:t xml:space="preserve"> - jednatel</w:t>
      </w:r>
    </w:p>
    <w:p w:rsidR="008E3C69" w:rsidRDefault="008E3C69" w:rsidP="008E3C69">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IČ: 28647289</w:t>
      </w:r>
    </w:p>
    <w:p w:rsidR="008E3C69" w:rsidRDefault="008E3C69" w:rsidP="008E3C69">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DIČ: CZ 28647289</w:t>
      </w:r>
    </w:p>
    <w:p w:rsidR="008E3C69" w:rsidRDefault="008E3C69" w:rsidP="008E3C69">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 xml:space="preserve">Bankovní spojení: </w:t>
      </w:r>
      <w:proofErr w:type="spellStart"/>
      <w:r w:rsidR="001C6C70">
        <w:rPr>
          <w:rFonts w:ascii="CIDFont+F3" w:hAnsi="CIDFont+F3" w:cs="CIDFont+F3"/>
          <w:sz w:val="24"/>
          <w:szCs w:val="24"/>
        </w:rPr>
        <w:t>xxxx</w:t>
      </w:r>
      <w:proofErr w:type="spellEnd"/>
    </w:p>
    <w:p w:rsidR="003937BF" w:rsidRDefault="008E3C69" w:rsidP="008E3C69">
      <w:pPr>
        <w:spacing w:before="120" w:after="0" w:line="240" w:lineRule="auto"/>
        <w:rPr>
          <w:rFonts w:ascii="Arial" w:eastAsia="Times New Roman" w:hAnsi="Arial" w:cs="Arial"/>
          <w:color w:val="000000"/>
          <w:lang w:eastAsia="cs-CZ"/>
        </w:rPr>
      </w:pPr>
      <w:r>
        <w:rPr>
          <w:rFonts w:ascii="CIDFont+F3" w:hAnsi="CIDFont+F3" w:cs="CIDFont+F3"/>
          <w:sz w:val="24"/>
          <w:szCs w:val="24"/>
        </w:rPr>
        <w:t xml:space="preserve">Email: </w:t>
      </w:r>
      <w:r w:rsidR="001C6C70">
        <w:rPr>
          <w:rFonts w:ascii="CIDFont+F3" w:hAnsi="CIDFont+F3" w:cs="CIDFont+F3"/>
          <w:sz w:val="24"/>
          <w:szCs w:val="24"/>
        </w:rPr>
        <w:t>xxxx</w:t>
      </w:r>
      <w:bookmarkStart w:id="0" w:name="_GoBack"/>
      <w:bookmarkEnd w:id="0"/>
      <w:r w:rsidR="003937BF" w:rsidRPr="003937BF">
        <w:rPr>
          <w:rFonts w:ascii="Arial" w:eastAsia="Times New Roman" w:hAnsi="Arial" w:cs="Arial"/>
          <w:color w:val="000000"/>
          <w:lang w:eastAsia="cs-CZ"/>
        </w:rPr>
        <w:t xml:space="preserve"> </w:t>
      </w:r>
    </w:p>
    <w:p w:rsidR="007A072E" w:rsidRPr="003937BF" w:rsidRDefault="007A072E" w:rsidP="00A46B1E">
      <w:pPr>
        <w:spacing w:before="120" w:after="0" w:line="240" w:lineRule="auto"/>
        <w:rPr>
          <w:rFonts w:ascii="Times New Roman" w:eastAsia="Times New Roman" w:hAnsi="Times New Roman" w:cs="Times New Roman"/>
          <w:color w:val="000000"/>
          <w:sz w:val="27"/>
          <w:szCs w:val="27"/>
          <w:lang w:eastAsia="cs-CZ"/>
        </w:rPr>
      </w:pPr>
    </w:p>
    <w:p w:rsidR="003937BF" w:rsidRPr="003937BF" w:rsidRDefault="003937BF" w:rsidP="003937BF">
      <w:pPr>
        <w:spacing w:before="120" w:after="0" w:line="240" w:lineRule="auto"/>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(dále jen „zhotovitel“)</w:t>
      </w:r>
    </w:p>
    <w:p w:rsidR="003937BF" w:rsidRDefault="003937BF" w:rsidP="003937BF">
      <w:pPr>
        <w:spacing w:before="120" w:after="0" w:line="240" w:lineRule="auto"/>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8E3C69" w:rsidRPr="003937BF" w:rsidRDefault="008E3C69" w:rsidP="003937BF">
      <w:pPr>
        <w:spacing w:before="120" w:after="0" w:line="240" w:lineRule="auto"/>
        <w:rPr>
          <w:rFonts w:ascii="Times New Roman" w:eastAsia="Times New Roman" w:hAnsi="Times New Roman" w:cs="Times New Roman"/>
          <w:color w:val="000000"/>
          <w:sz w:val="27"/>
          <w:szCs w:val="27"/>
          <w:lang w:eastAsia="cs-CZ"/>
        </w:rPr>
      </w:pPr>
    </w:p>
    <w:p w:rsidR="003937BF" w:rsidRPr="003937BF" w:rsidRDefault="003937BF" w:rsidP="007A072E">
      <w:pPr>
        <w:spacing w:before="120" w:after="0" w:line="240" w:lineRule="auto"/>
        <w:jc w:val="center"/>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lastRenderedPageBreak/>
        <w:t>II.</w:t>
      </w:r>
      <w:r w:rsidRPr="003937BF">
        <w:rPr>
          <w:rFonts w:ascii="Times New Roman" w:eastAsia="Times New Roman" w:hAnsi="Times New Roman" w:cs="Times New Roman"/>
          <w:color w:val="000000"/>
          <w:sz w:val="27"/>
          <w:szCs w:val="27"/>
          <w:lang w:eastAsia="cs-CZ"/>
        </w:rPr>
        <w:t> </w:t>
      </w:r>
      <w:r w:rsidRPr="003937BF">
        <w:rPr>
          <w:rFonts w:ascii="Arial" w:eastAsia="Times New Roman" w:hAnsi="Arial" w:cs="Arial"/>
          <w:b/>
          <w:bCs/>
          <w:color w:val="000000"/>
          <w:lang w:eastAsia="cs-CZ"/>
        </w:rPr>
        <w:t>Předmět smlouvy</w:t>
      </w:r>
    </w:p>
    <w:p w:rsidR="003937BF" w:rsidRPr="003937BF" w:rsidRDefault="003937BF" w:rsidP="003937BF">
      <w:pPr>
        <w:spacing w:before="120" w:after="0" w:line="240" w:lineRule="auto"/>
        <w:jc w:val="center"/>
        <w:outlineLvl w:val="1"/>
        <w:rPr>
          <w:rFonts w:ascii="Times New Roman" w:eastAsia="Times New Roman" w:hAnsi="Times New Roman" w:cs="Times New Roman"/>
          <w:b/>
          <w:bCs/>
          <w:color w:val="000000"/>
          <w:sz w:val="36"/>
          <w:szCs w:val="36"/>
          <w:lang w:eastAsia="cs-CZ"/>
        </w:rPr>
      </w:pPr>
      <w:r w:rsidRPr="003937BF">
        <w:rPr>
          <w:rFonts w:ascii="Times New Roman" w:eastAsia="Times New Roman" w:hAnsi="Times New Roman" w:cs="Times New Roman"/>
          <w:b/>
          <w:bCs/>
          <w:color w:val="000000"/>
          <w:sz w:val="36"/>
          <w:szCs w:val="36"/>
          <w:lang w:eastAsia="cs-CZ"/>
        </w:rPr>
        <w:t> </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2.2 Dílem se rozumí: Odstranění 461 m již nepotřebných drátěných oplocenek.</w:t>
      </w:r>
    </w:p>
    <w:p w:rsidR="003937BF" w:rsidRPr="003937BF" w:rsidRDefault="00F45163"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 xml:space="preserve">      </w:t>
      </w:r>
      <w:r w:rsidR="003937BF" w:rsidRPr="003937BF">
        <w:rPr>
          <w:rFonts w:ascii="Arial" w:eastAsia="Times New Roman" w:hAnsi="Arial" w:cs="Arial"/>
          <w:color w:val="000000"/>
          <w:lang w:eastAsia="cs-CZ"/>
        </w:rPr>
        <w:t>Opatření bude provedeno v souladu se standardem AOPK: 02 005 Opatření ke zlepšení druhové skladby lesních porostů.</w:t>
      </w:r>
    </w:p>
    <w:p w:rsidR="003937BF" w:rsidRPr="003937BF" w:rsidRDefault="003937BF" w:rsidP="003937BF">
      <w:pPr>
        <w:spacing w:before="120" w:after="120" w:line="240" w:lineRule="auto"/>
        <w:ind w:left="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(dále jen „dílo“)</w:t>
      </w:r>
    </w:p>
    <w:p w:rsidR="003937BF" w:rsidRPr="003937BF" w:rsidRDefault="003937BF" w:rsidP="003937BF">
      <w:pPr>
        <w:spacing w:before="120" w:after="120" w:line="240" w:lineRule="auto"/>
        <w:ind w:left="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Podrobná specifikace díla je uvedena v příloze č. 1 Rozpočet a spe</w:t>
      </w:r>
      <w:r w:rsidR="00A46B1E">
        <w:rPr>
          <w:rFonts w:ascii="Arial" w:eastAsia="Times New Roman" w:hAnsi="Arial" w:cs="Arial"/>
          <w:color w:val="000000"/>
          <w:lang w:eastAsia="cs-CZ"/>
        </w:rPr>
        <w:t xml:space="preserve">cifikace díla (MAS-45a/84/21) a v příloze č. 2  Mapový zákres (MAS-45a/84/21). </w:t>
      </w:r>
    </w:p>
    <w:p w:rsidR="003937BF" w:rsidRPr="003937BF" w:rsidRDefault="003937BF" w:rsidP="003937BF">
      <w:pPr>
        <w:spacing w:before="100" w:beforeAutospacing="1" w:after="100" w:afterAutospacing="1"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2.3 Při provádění díla je zhotovitel vázán pokyny objednatele.</w:t>
      </w:r>
    </w:p>
    <w:p w:rsidR="003937BF" w:rsidRPr="003937BF" w:rsidRDefault="003937BF" w:rsidP="003937BF">
      <w:pPr>
        <w:spacing w:before="100" w:beforeAutospacing="1" w:after="100" w:afterAutospacing="1"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2.4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3937BF" w:rsidRPr="003937BF" w:rsidRDefault="003937BF" w:rsidP="003937BF">
      <w:pPr>
        <w:spacing w:after="0" w:line="240" w:lineRule="auto"/>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20" w:after="0" w:line="240" w:lineRule="auto"/>
        <w:jc w:val="center"/>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III. Cena díla a platební podmínky</w:t>
      </w:r>
    </w:p>
    <w:p w:rsidR="003937BF" w:rsidRPr="003937BF" w:rsidRDefault="003937BF" w:rsidP="003937BF">
      <w:pPr>
        <w:spacing w:before="120" w:after="0" w:line="240" w:lineRule="auto"/>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3.1 Cena díla je stanovena v souladu s právními předpisy:</w:t>
      </w:r>
    </w:p>
    <w:p w:rsidR="008E3C69" w:rsidRPr="008E3C69" w:rsidRDefault="008E3C69" w:rsidP="008E3C69">
      <w:pPr>
        <w:autoSpaceDE w:val="0"/>
        <w:autoSpaceDN w:val="0"/>
        <w:adjustRightInd w:val="0"/>
        <w:spacing w:after="0" w:line="240" w:lineRule="auto"/>
        <w:rPr>
          <w:rFonts w:ascii="Arial" w:eastAsia="Times New Roman" w:hAnsi="Arial" w:cs="Arial"/>
          <w:color w:val="000000"/>
          <w:lang w:eastAsia="cs-CZ"/>
        </w:rPr>
      </w:pPr>
      <w:r w:rsidRPr="008E3C69">
        <w:rPr>
          <w:rFonts w:ascii="Arial" w:eastAsia="Times New Roman" w:hAnsi="Arial" w:cs="Arial"/>
          <w:color w:val="000000"/>
          <w:lang w:eastAsia="cs-CZ"/>
        </w:rPr>
        <w:t xml:space="preserve">     Cena bez DPH: 35.902,68,- Kč, DPH 21%: 7.539,56,- Kč</w:t>
      </w:r>
    </w:p>
    <w:p w:rsidR="003937BF" w:rsidRPr="008E3C69" w:rsidRDefault="008E3C69" w:rsidP="008E3C69">
      <w:pPr>
        <w:spacing w:before="100" w:beforeAutospacing="1" w:after="100" w:afterAutospacing="1" w:line="240" w:lineRule="auto"/>
        <w:jc w:val="both"/>
        <w:rPr>
          <w:rFonts w:ascii="Arial" w:eastAsia="Times New Roman" w:hAnsi="Arial" w:cs="Arial"/>
          <w:color w:val="000000"/>
          <w:lang w:eastAsia="cs-CZ"/>
        </w:rPr>
      </w:pPr>
      <w:r w:rsidRPr="008E3C69">
        <w:rPr>
          <w:rFonts w:ascii="Arial" w:eastAsia="Times New Roman" w:hAnsi="Arial" w:cs="Arial"/>
          <w:color w:val="000000"/>
          <w:lang w:eastAsia="cs-CZ"/>
        </w:rPr>
        <w:t xml:space="preserve">     Cena včetně DPH: 43.442,24,- Kč, Zhotovitel je plátcem DPH.</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3.2 Dohodnutá cena je stanovena jako nejvýše přípustná. Ke změně může dojít pouze při změně zákonných sazeb DPH.</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3.3 Veškeré náklady vzniklé zhotoviteli v souvislosti s prováděním díla jsou zahrnuty v ceně díla.</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CD2B7F">
        <w:rPr>
          <w:rFonts w:ascii="Arial" w:eastAsia="Times New Roman" w:hAnsi="Arial" w:cs="Arial"/>
          <w:color w:val="000000"/>
          <w:lang w:eastAsia="cs-CZ"/>
        </w:rPr>
        <w:t>05</w:t>
      </w:r>
      <w:r w:rsidRPr="003937BF">
        <w:rPr>
          <w:rFonts w:ascii="Arial" w:eastAsia="Times New Roman" w:hAnsi="Arial" w:cs="Arial"/>
          <w:color w:val="000000"/>
          <w:lang w:eastAsia="cs-CZ"/>
        </w:rPr>
        <w:t>.</w:t>
      </w:r>
      <w:r w:rsidR="00A46B1E">
        <w:rPr>
          <w:rFonts w:ascii="Arial" w:eastAsia="Times New Roman" w:hAnsi="Arial" w:cs="Arial"/>
          <w:color w:val="000000"/>
          <w:lang w:eastAsia="cs-CZ"/>
        </w:rPr>
        <w:t xml:space="preserve"> </w:t>
      </w:r>
      <w:r w:rsidRPr="003937BF">
        <w:rPr>
          <w:rFonts w:ascii="Arial" w:eastAsia="Times New Roman" w:hAnsi="Arial" w:cs="Arial"/>
          <w:color w:val="000000"/>
          <w:lang w:eastAsia="cs-CZ"/>
        </w:rPr>
        <w:t>1</w:t>
      </w:r>
      <w:r w:rsidR="00CD2B7F">
        <w:rPr>
          <w:rFonts w:ascii="Arial" w:eastAsia="Times New Roman" w:hAnsi="Arial" w:cs="Arial"/>
          <w:color w:val="000000"/>
          <w:lang w:eastAsia="cs-CZ"/>
        </w:rPr>
        <w:t>2</w:t>
      </w:r>
      <w:r w:rsidRPr="003937BF">
        <w:rPr>
          <w:rFonts w:ascii="Arial" w:eastAsia="Times New Roman" w:hAnsi="Arial" w:cs="Arial"/>
          <w:color w:val="000000"/>
          <w:lang w:eastAsia="cs-CZ"/>
        </w:rPr>
        <w:t>. kalendářního roku) na základě předávacího protokolu na adresu:</w:t>
      </w:r>
      <w:r w:rsidRPr="003937BF">
        <w:rPr>
          <w:rFonts w:ascii="Times New Roman" w:eastAsia="Times New Roman" w:hAnsi="Times New Roman" w:cs="Times New Roman"/>
          <w:color w:val="000000"/>
          <w:sz w:val="27"/>
          <w:szCs w:val="27"/>
          <w:lang w:eastAsia="cs-CZ"/>
        </w:rPr>
        <w:t> </w:t>
      </w:r>
      <w:r w:rsidRPr="003937BF">
        <w:rPr>
          <w:rFonts w:ascii="Arial" w:eastAsia="Times New Roman" w:hAnsi="Arial" w:cs="Arial"/>
          <w:color w:val="000000"/>
          <w:lang w:eastAsia="cs-CZ"/>
        </w:rPr>
        <w:t>Regionální pracoviště Olomoucko, Lafayettova 13, 77900 Olomouc.</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lastRenderedPageBreak/>
        <w:t>3.7 Smluvní strany se dohodly, že objednatel nebude poskytovat zálohové platby</w:t>
      </w: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60" w:after="0" w:line="240" w:lineRule="auto"/>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60" w:after="0" w:line="240" w:lineRule="auto"/>
        <w:jc w:val="center"/>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IV. Doba a místo plnění</w:t>
      </w:r>
    </w:p>
    <w:p w:rsidR="003937BF" w:rsidRPr="003937BF" w:rsidRDefault="003937BF" w:rsidP="003937BF">
      <w:pPr>
        <w:spacing w:before="60" w:after="0" w:line="240" w:lineRule="auto"/>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4.1 Zhotovitel se zavazuje provést dílo a předat jej objednateli nejpozději do:</w:t>
      </w:r>
      <w:r w:rsidR="00F45163">
        <w:rPr>
          <w:rFonts w:ascii="Arial" w:eastAsia="Times New Roman" w:hAnsi="Arial" w:cs="Arial"/>
          <w:color w:val="000000"/>
          <w:lang w:eastAsia="cs-CZ"/>
        </w:rPr>
        <w:t xml:space="preserve"> </w:t>
      </w:r>
      <w:r w:rsidRPr="003937BF">
        <w:rPr>
          <w:rFonts w:ascii="Arial" w:eastAsia="Times New Roman" w:hAnsi="Arial" w:cs="Arial"/>
          <w:color w:val="000000"/>
          <w:lang w:eastAsia="cs-CZ"/>
        </w:rPr>
        <w:t xml:space="preserve"> </w:t>
      </w:r>
      <w:r w:rsidR="00CD2B7F">
        <w:rPr>
          <w:rFonts w:ascii="Arial" w:eastAsia="Times New Roman" w:hAnsi="Arial" w:cs="Arial"/>
          <w:color w:val="000000"/>
          <w:lang w:eastAsia="cs-CZ"/>
        </w:rPr>
        <w:t>30. 11.</w:t>
      </w:r>
      <w:r w:rsidR="00A46B1E">
        <w:rPr>
          <w:rFonts w:ascii="Arial" w:eastAsia="Times New Roman" w:hAnsi="Arial" w:cs="Arial"/>
          <w:color w:val="000000"/>
          <w:lang w:eastAsia="cs-CZ"/>
        </w:rPr>
        <w:t xml:space="preserve"> </w:t>
      </w:r>
      <w:r w:rsidRPr="003937BF">
        <w:rPr>
          <w:rFonts w:ascii="Arial" w:eastAsia="Times New Roman" w:hAnsi="Arial" w:cs="Arial"/>
          <w:color w:val="000000"/>
          <w:lang w:eastAsia="cs-CZ"/>
        </w:rPr>
        <w:t>2021.</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 xml:space="preserve">4.3 Místem plnění je </w:t>
      </w:r>
      <w:proofErr w:type="spellStart"/>
      <w:proofErr w:type="gramStart"/>
      <w:r w:rsidRPr="003937BF">
        <w:rPr>
          <w:rFonts w:ascii="Arial" w:eastAsia="Times New Roman" w:hAnsi="Arial" w:cs="Arial"/>
          <w:color w:val="000000"/>
          <w:lang w:eastAsia="cs-CZ"/>
        </w:rPr>
        <w:t>k.ú</w:t>
      </w:r>
      <w:proofErr w:type="spellEnd"/>
      <w:r w:rsidRPr="003937BF">
        <w:rPr>
          <w:rFonts w:ascii="Arial" w:eastAsia="Times New Roman" w:hAnsi="Arial" w:cs="Arial"/>
          <w:color w:val="000000"/>
          <w:lang w:eastAsia="cs-CZ"/>
        </w:rPr>
        <w:t>.</w:t>
      </w:r>
      <w:proofErr w:type="gramEnd"/>
      <w:r w:rsidRPr="003937BF">
        <w:rPr>
          <w:rFonts w:ascii="Arial" w:eastAsia="Times New Roman" w:hAnsi="Arial" w:cs="Arial"/>
          <w:color w:val="000000"/>
          <w:lang w:eastAsia="cs-CZ"/>
        </w:rPr>
        <w:t xml:space="preserve"> Ludmírov </w:t>
      </w:r>
      <w:proofErr w:type="spellStart"/>
      <w:proofErr w:type="gramStart"/>
      <w:r w:rsidRPr="003937BF">
        <w:rPr>
          <w:rFonts w:ascii="Arial" w:eastAsia="Times New Roman" w:hAnsi="Arial" w:cs="Arial"/>
          <w:color w:val="000000"/>
          <w:lang w:eastAsia="cs-CZ"/>
        </w:rPr>
        <w:t>p.č</w:t>
      </w:r>
      <w:proofErr w:type="spellEnd"/>
      <w:r w:rsidRPr="003937BF">
        <w:rPr>
          <w:rFonts w:ascii="Arial" w:eastAsia="Times New Roman" w:hAnsi="Arial" w:cs="Arial"/>
          <w:color w:val="000000"/>
          <w:lang w:eastAsia="cs-CZ"/>
        </w:rPr>
        <w:t>.</w:t>
      </w:r>
      <w:proofErr w:type="gramEnd"/>
      <w:r w:rsidRPr="003937BF">
        <w:rPr>
          <w:rFonts w:ascii="Arial" w:eastAsia="Times New Roman" w:hAnsi="Arial" w:cs="Arial"/>
          <w:color w:val="000000"/>
          <w:lang w:eastAsia="cs-CZ"/>
        </w:rPr>
        <w:t xml:space="preserve"> 711</w:t>
      </w:r>
      <w:r w:rsidR="00D80186">
        <w:rPr>
          <w:rFonts w:ascii="Arial" w:eastAsia="Times New Roman" w:hAnsi="Arial" w:cs="Arial"/>
          <w:color w:val="000000"/>
          <w:lang w:eastAsia="cs-CZ"/>
        </w:rPr>
        <w:t>.</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60" w:after="0" w:line="240" w:lineRule="auto"/>
        <w:jc w:val="center"/>
        <w:rPr>
          <w:rFonts w:ascii="Times New Roman" w:eastAsia="Times New Roman" w:hAnsi="Times New Roman" w:cs="Times New Roman"/>
          <w:color w:val="000000"/>
          <w:sz w:val="27"/>
          <w:szCs w:val="27"/>
          <w:lang w:eastAsia="cs-CZ"/>
        </w:rPr>
      </w:pPr>
      <w:r w:rsidRPr="003937BF">
        <w:rPr>
          <w:rFonts w:ascii="Arial" w:eastAsia="Times New Roman" w:hAnsi="Arial" w:cs="Arial"/>
          <w:b/>
          <w:bCs/>
          <w:color w:val="000000"/>
          <w:lang w:eastAsia="cs-CZ"/>
        </w:rPr>
        <w:t>V. Další ujednání</w:t>
      </w:r>
    </w:p>
    <w:p w:rsidR="003937BF" w:rsidRPr="003937BF" w:rsidRDefault="003937BF" w:rsidP="003937BF">
      <w:pPr>
        <w:spacing w:before="60" w:after="0" w:line="240" w:lineRule="auto"/>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937BF" w:rsidRPr="003937BF" w:rsidRDefault="003937BF" w:rsidP="003937BF">
      <w:pPr>
        <w:spacing w:before="120" w:after="120" w:line="240" w:lineRule="auto"/>
        <w:ind w:left="360" w:hanging="36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lang w:eastAsia="cs-CZ"/>
        </w:rPr>
        <w:t>5.3</w:t>
      </w:r>
      <w:r w:rsidRPr="003937BF">
        <w:rPr>
          <w:rFonts w:ascii="Times New Roman" w:eastAsia="Times New Roman" w:hAnsi="Times New Roman" w:cs="Times New Roman"/>
          <w:sz w:val="14"/>
          <w:szCs w:val="14"/>
          <w:lang w:eastAsia="cs-CZ"/>
        </w:rPr>
        <w:t>  </w:t>
      </w:r>
      <w:r w:rsidRPr="003937BF">
        <w:rPr>
          <w:rFonts w:ascii="Arial" w:eastAsia="Times New Roman" w:hAnsi="Arial" w:cs="Arial"/>
          <w:lang w:eastAsia="cs-CZ"/>
        </w:rPr>
        <w:t xml:space="preserve">V </w:t>
      </w:r>
      <w:r w:rsidRPr="003937BF">
        <w:rPr>
          <w:rFonts w:ascii="Arial" w:eastAsia="Times New Roman" w:hAnsi="Arial" w:cs="Arial"/>
          <w:color w:val="000000"/>
          <w:lang w:eastAsia="cs-CZ"/>
        </w:rPr>
        <w:t>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3937BF" w:rsidRPr="003937BF" w:rsidRDefault="003937BF" w:rsidP="003937BF">
      <w:pPr>
        <w:spacing w:before="120" w:after="120" w:line="240" w:lineRule="auto"/>
        <w:ind w:left="360" w:hanging="360"/>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r w:rsidRPr="003937BF">
        <w:rPr>
          <w:rFonts w:ascii="Arial" w:eastAsia="Times New Roman" w:hAnsi="Arial" w:cs="Arial"/>
          <w:b/>
          <w:bCs/>
          <w:color w:val="000000"/>
          <w:lang w:eastAsia="cs-CZ"/>
        </w:rPr>
        <w:t>VI. Předání a převzetí díla</w:t>
      </w:r>
    </w:p>
    <w:p w:rsidR="00A46B1E" w:rsidRDefault="003937BF" w:rsidP="00A46B1E">
      <w:pPr>
        <w:spacing w:after="0" w:line="240" w:lineRule="auto"/>
        <w:rPr>
          <w:rFonts w:ascii="Arial" w:eastAsia="Times New Roman" w:hAnsi="Arial" w:cs="Arial"/>
          <w:color w:val="000000"/>
          <w:lang w:eastAsia="cs-CZ"/>
        </w:rPr>
      </w:pPr>
      <w:r w:rsidRPr="003937BF">
        <w:rPr>
          <w:rFonts w:ascii="Arial" w:eastAsia="Times New Roman" w:hAnsi="Arial" w:cs="Arial"/>
          <w:color w:val="000000"/>
          <w:lang w:eastAsia="cs-CZ"/>
        </w:rPr>
        <w:t xml:space="preserve">6.1 O předání díla vyhotoví smluvní strany předávací protokol podepsaný oběma smluvními </w:t>
      </w:r>
      <w:r w:rsidR="00A46B1E">
        <w:rPr>
          <w:rFonts w:ascii="Arial" w:eastAsia="Times New Roman" w:hAnsi="Arial" w:cs="Arial"/>
          <w:color w:val="000000"/>
          <w:lang w:eastAsia="cs-CZ"/>
        </w:rPr>
        <w:t xml:space="preserve">  </w:t>
      </w:r>
    </w:p>
    <w:p w:rsidR="003937BF" w:rsidRPr="003937BF" w:rsidRDefault="00A46B1E" w:rsidP="00A46B1E">
      <w:pPr>
        <w:spacing w:after="0" w:line="240" w:lineRule="auto"/>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 xml:space="preserve">      </w:t>
      </w:r>
      <w:r w:rsidR="003937BF" w:rsidRPr="003937BF">
        <w:rPr>
          <w:rFonts w:ascii="Arial" w:eastAsia="Times New Roman" w:hAnsi="Arial" w:cs="Arial"/>
          <w:color w:val="000000"/>
          <w:lang w:eastAsia="cs-CZ"/>
        </w:rPr>
        <w:t>stranami. Objednatel není povinen převzít dílo vykazující byť drobné vady či nedodělky.</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8E3C69" w:rsidRDefault="008E3C69"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8E3C69" w:rsidRPr="003937BF" w:rsidRDefault="008E3C69"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3937BF" w:rsidRPr="003937BF" w:rsidRDefault="003937BF" w:rsidP="003937BF">
      <w:pPr>
        <w:spacing w:before="60" w:after="0" w:line="240" w:lineRule="auto"/>
        <w:jc w:val="center"/>
        <w:rPr>
          <w:rFonts w:ascii="Arial" w:eastAsia="Times New Roman" w:hAnsi="Arial" w:cs="Arial"/>
          <w:color w:val="000000"/>
          <w:lang w:eastAsia="cs-CZ"/>
        </w:rPr>
      </w:pPr>
      <w:r w:rsidRPr="003937BF">
        <w:rPr>
          <w:rFonts w:ascii="Arial" w:eastAsia="Times New Roman" w:hAnsi="Arial" w:cs="Arial"/>
          <w:b/>
          <w:bCs/>
          <w:color w:val="000000"/>
          <w:lang w:eastAsia="cs-CZ"/>
        </w:rPr>
        <w:lastRenderedPageBreak/>
        <w:t>VII. Odpovědnost za vady</w:t>
      </w:r>
    </w:p>
    <w:p w:rsidR="003937BF" w:rsidRPr="003937BF" w:rsidRDefault="003937BF" w:rsidP="003937BF">
      <w:pPr>
        <w:spacing w:before="60" w:after="0" w:line="240" w:lineRule="auto"/>
        <w:jc w:val="center"/>
        <w:rPr>
          <w:rFonts w:ascii="Arial" w:eastAsia="Times New Roman" w:hAnsi="Arial" w:cs="Arial"/>
          <w:color w:val="000000"/>
          <w:sz w:val="27"/>
          <w:szCs w:val="27"/>
          <w:lang w:eastAsia="cs-CZ"/>
        </w:rPr>
      </w:pPr>
      <w:r w:rsidRPr="003937BF">
        <w:rPr>
          <w:rFonts w:ascii="Arial" w:eastAsia="Times New Roman" w:hAnsi="Arial" w:cs="Arial"/>
          <w:color w:val="000000"/>
          <w:sz w:val="27"/>
          <w:szCs w:val="27"/>
          <w:lang w:eastAsia="cs-CZ"/>
        </w:rPr>
        <w:t> </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7.1 Zhotovitel odpovídá za vady, jež má dílo v době jeho předání objednateli, byť se vady projeví až později.</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7.4 Zhotovitel poskytuje na dílo záruku v délce 0 měsíců. V případě, že délka záruky činí 0 měsíců, ustanovení článků 7.5 až 7.7 se neuplatní.</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00" w:beforeAutospacing="1" w:after="100" w:afterAutospacing="1" w:line="240" w:lineRule="auto"/>
        <w:jc w:val="center"/>
        <w:rPr>
          <w:rFonts w:ascii="Arial" w:eastAsia="Times New Roman" w:hAnsi="Arial" w:cs="Arial"/>
          <w:color w:val="000000"/>
          <w:lang w:eastAsia="cs-CZ"/>
        </w:rPr>
      </w:pPr>
      <w:r w:rsidRPr="003937BF">
        <w:rPr>
          <w:rFonts w:ascii="Arial" w:eastAsia="Times New Roman" w:hAnsi="Arial" w:cs="Arial"/>
          <w:b/>
          <w:bCs/>
          <w:color w:val="000000"/>
          <w:lang w:eastAsia="cs-CZ"/>
        </w:rPr>
        <w:t>VIII. Sankce</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A46B1E" w:rsidRDefault="003937BF" w:rsidP="003937BF">
      <w:pPr>
        <w:spacing w:before="120" w:after="120" w:line="240" w:lineRule="auto"/>
        <w:ind w:left="340" w:hanging="340"/>
        <w:jc w:val="both"/>
        <w:rPr>
          <w:rFonts w:ascii="Arial" w:eastAsia="Times New Roman" w:hAnsi="Arial" w:cs="Arial"/>
          <w:color w:val="000000"/>
          <w:lang w:eastAsia="cs-CZ"/>
        </w:rPr>
      </w:pPr>
      <w:r w:rsidRPr="003937BF">
        <w:rPr>
          <w:rFonts w:ascii="Arial" w:eastAsia="Times New Roman" w:hAnsi="Arial" w:cs="Arial"/>
          <w:color w:val="000000"/>
          <w:lang w:eastAsia="cs-CZ"/>
        </w:rPr>
        <w:t>8.3 Ustanoveními o smluvní pokutě není dotčen nárok oprávněné smluvní strany požadovat náhradu škody v plném rozsahu.</w:t>
      </w:r>
    </w:p>
    <w:p w:rsidR="003C703D" w:rsidRDefault="003C703D" w:rsidP="003C703D">
      <w:pPr>
        <w:keepLines/>
        <w:spacing w:before="120" w:after="120" w:line="240" w:lineRule="auto"/>
        <w:ind w:left="340" w:hanging="340"/>
        <w:jc w:val="both"/>
        <w:rPr>
          <w:rFonts w:ascii="Arial" w:eastAsia="Times New Roman" w:hAnsi="Arial" w:cs="Arial"/>
          <w:szCs w:val="24"/>
          <w:lang w:eastAsia="cs-CZ"/>
        </w:rPr>
      </w:pPr>
      <w:r w:rsidRPr="007F4B8F">
        <w:rPr>
          <w:rFonts w:ascii="Arial" w:eastAsia="Times New Roman" w:hAnsi="Arial" w:cs="Arial"/>
          <w:szCs w:val="24"/>
          <w:lang w:eastAsia="cs-CZ"/>
        </w:rPr>
        <w:t>8.4 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r>
        <w:rPr>
          <w:rFonts w:ascii="Arial" w:eastAsia="Times New Roman" w:hAnsi="Arial" w:cs="Arial"/>
          <w:szCs w:val="24"/>
          <w:lang w:eastAsia="cs-CZ"/>
        </w:rPr>
        <w:t>.</w:t>
      </w:r>
    </w:p>
    <w:p w:rsidR="003C703D" w:rsidRDefault="003C703D"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p>
    <w:p w:rsidR="00A46B1E" w:rsidRPr="00E54AAA" w:rsidRDefault="00A46B1E" w:rsidP="00A46B1E">
      <w:pPr>
        <w:keepLines/>
        <w:spacing w:before="100" w:beforeAutospacing="1" w:after="100" w:afterAutospacing="1" w:line="240" w:lineRule="auto"/>
        <w:ind w:left="340" w:hanging="340"/>
        <w:jc w:val="center"/>
        <w:rPr>
          <w:rFonts w:ascii="Arial" w:eastAsia="Times New Roman" w:hAnsi="Arial" w:cs="Arial"/>
          <w:b/>
          <w:lang w:eastAsia="cs-CZ"/>
        </w:rPr>
      </w:pPr>
      <w:r w:rsidRPr="00E54AAA">
        <w:rPr>
          <w:rFonts w:ascii="Arial" w:eastAsia="Times New Roman" w:hAnsi="Arial" w:cs="Arial"/>
          <w:b/>
          <w:lang w:eastAsia="cs-CZ"/>
        </w:rPr>
        <w:t>IX. Vyšší moc</w:t>
      </w:r>
    </w:p>
    <w:p w:rsidR="00A46B1E" w:rsidRPr="00E54AAA" w:rsidRDefault="00A46B1E" w:rsidP="00A46B1E">
      <w:pPr>
        <w:keepLines/>
        <w:spacing w:before="120" w:after="120" w:line="240" w:lineRule="auto"/>
        <w:ind w:left="340" w:hanging="340"/>
        <w:jc w:val="both"/>
        <w:rPr>
          <w:rFonts w:ascii="Arial" w:eastAsia="Times New Roman" w:hAnsi="Arial" w:cs="Arial"/>
          <w:lang w:eastAsia="cs-CZ"/>
        </w:rPr>
      </w:pPr>
      <w:r w:rsidRPr="00E54AAA">
        <w:rPr>
          <w:rFonts w:ascii="Arial" w:eastAsia="Times New Roman" w:hAnsi="Arial" w:cs="Arial"/>
          <w:lang w:eastAsia="cs-CZ"/>
        </w:rPr>
        <w:t>9.1</w:t>
      </w:r>
      <w:r w:rsidRPr="00E54AAA">
        <w:rPr>
          <w:rFonts w:ascii="Arial" w:eastAsia="Times New Roman" w:hAnsi="Arial" w:cs="Arial"/>
          <w:lang w:eastAsia="cs-CZ"/>
        </w:rPr>
        <w:tab/>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válečný konflikt, přírodní katastrofa (např. povodeň), masivní výpadek elektrické energie nebo dodávek ropy, embargo nebo epidemie, popřípadě krizové opatření vyhlášené orgánem veřejné moci při epidemii.     </w:t>
      </w:r>
    </w:p>
    <w:p w:rsidR="00A46B1E" w:rsidRPr="00E54AAA" w:rsidRDefault="00A46B1E" w:rsidP="00A46B1E">
      <w:pPr>
        <w:keepLines/>
        <w:spacing w:before="120" w:after="120" w:line="240" w:lineRule="auto"/>
        <w:ind w:left="340" w:hanging="340"/>
        <w:jc w:val="both"/>
        <w:rPr>
          <w:rFonts w:ascii="Arial" w:eastAsia="Times New Roman" w:hAnsi="Arial" w:cs="Arial"/>
          <w:lang w:eastAsia="cs-CZ"/>
        </w:rPr>
      </w:pPr>
      <w:r w:rsidRPr="00E54AAA">
        <w:rPr>
          <w:rFonts w:ascii="Arial" w:eastAsia="Times New Roman" w:hAnsi="Arial" w:cs="Arial"/>
          <w:lang w:eastAsia="cs-CZ"/>
        </w:rPr>
        <w:lastRenderedPageBreak/>
        <w:t>9.2</w:t>
      </w:r>
      <w:r w:rsidRPr="00E54AAA">
        <w:rPr>
          <w:rFonts w:ascii="Arial" w:eastAsia="Times New Roman" w:hAnsi="Arial" w:cs="Arial"/>
          <w:lang w:eastAsia="cs-CZ"/>
        </w:rPr>
        <w:tab/>
        <w:t xml:space="preserve"> Za vyšší moc se pro účely této smlouvy nepovažuje překážka vzniklá z poměrů smluvní strany, která se překážky dle odstavce 9.1 dovolává, nebo vzniklá až v době, kdy byla tato smluvní strana v prodlení s plněním smluvené povinnosti.</w:t>
      </w:r>
    </w:p>
    <w:p w:rsidR="00A46B1E" w:rsidRPr="00E54AAA" w:rsidRDefault="00A46B1E" w:rsidP="00A46B1E">
      <w:pPr>
        <w:keepLines/>
        <w:spacing w:before="120" w:after="120" w:line="240" w:lineRule="auto"/>
        <w:ind w:left="340" w:hanging="340"/>
        <w:jc w:val="both"/>
        <w:rPr>
          <w:rFonts w:ascii="Arial" w:eastAsia="Times New Roman" w:hAnsi="Arial" w:cs="Arial"/>
          <w:lang w:eastAsia="cs-CZ"/>
        </w:rPr>
      </w:pPr>
      <w:r w:rsidRPr="00E54AAA">
        <w:rPr>
          <w:rFonts w:ascii="Arial" w:eastAsia="Times New Roman" w:hAnsi="Arial" w:cs="Arial"/>
          <w:lang w:eastAsia="cs-CZ"/>
        </w:rPr>
        <w:t>9.3</w:t>
      </w:r>
      <w:r w:rsidRPr="00E54AAA">
        <w:rPr>
          <w:rFonts w:ascii="Arial" w:eastAsia="Times New Roman" w:hAnsi="Arial" w:cs="Arial"/>
          <w:lang w:eastAsia="cs-CZ"/>
        </w:rPr>
        <w:tab/>
        <w:t xml:space="preserve"> Smluvní strana postižená vyšší mocí je povinna neprodleně druhou smluvní stranu o výskytu vyšší moci písemně informovat.</w:t>
      </w:r>
    </w:p>
    <w:p w:rsidR="003937BF" w:rsidRPr="003937BF" w:rsidRDefault="00A46B1E" w:rsidP="00A46B1E">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E54AAA">
        <w:rPr>
          <w:rFonts w:ascii="Arial" w:eastAsia="Times New Roman" w:hAnsi="Arial" w:cs="Arial"/>
          <w:lang w:eastAsia="cs-CZ"/>
        </w:rPr>
        <w:t>9.4</w:t>
      </w:r>
      <w:r w:rsidRPr="00E54AAA">
        <w:rPr>
          <w:rFonts w:ascii="Arial" w:eastAsia="Times New Roman" w:hAnsi="Arial" w:cs="Arial"/>
          <w:lang w:eastAsia="cs-CZ"/>
        </w:rPr>
        <w:tab/>
        <w:t xml:space="preserve"> 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rsidR="003937BF" w:rsidRPr="003937BF">
        <w:rPr>
          <w:rFonts w:ascii="Times New Roman" w:eastAsia="Times New Roman" w:hAnsi="Times New Roman" w:cs="Times New Roman"/>
          <w:color w:val="000000"/>
          <w:sz w:val="27"/>
          <w:szCs w:val="27"/>
          <w:lang w:eastAsia="cs-CZ"/>
        </w:rPr>
        <w:t> </w:t>
      </w:r>
    </w:p>
    <w:p w:rsidR="003937BF" w:rsidRPr="003937BF" w:rsidRDefault="003937BF" w:rsidP="003937BF">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r w:rsidRPr="003937BF">
        <w:rPr>
          <w:rFonts w:ascii="Arial" w:eastAsia="Times New Roman" w:hAnsi="Arial" w:cs="Arial"/>
          <w:b/>
          <w:bCs/>
          <w:color w:val="000000"/>
          <w:lang w:eastAsia="cs-CZ"/>
        </w:rPr>
        <w:t>X. Závěrečná ustanovení</w:t>
      </w:r>
    </w:p>
    <w:p w:rsidR="003937BF" w:rsidRPr="003937BF" w:rsidRDefault="003937BF" w:rsidP="003937BF">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3937BF">
        <w:rPr>
          <w:rFonts w:ascii="Times New Roman" w:eastAsia="Times New Roman" w:hAnsi="Times New Roman" w:cs="Times New Roman"/>
          <w:color w:val="000000"/>
          <w:sz w:val="27"/>
          <w:szCs w:val="27"/>
          <w:lang w:eastAsia="cs-CZ"/>
        </w:rPr>
        <w:t> </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.1 Tato smlouva může být měněna a doplňována pouze písemnými a očíslovanými dodatky podepsanými oprávněnými zástupci smluvních stran, není-li v této smlouvě uvedeno jinak.</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.2 Ve věcech touto smlouvou neupravených se řídí práva a povinnosti smluvních stran příslušnými ustanoveními zákona č. 89/2012 Sb., občanského zákoníku.</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.3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.4 </w:t>
      </w:r>
      <w:r w:rsidR="00D20701">
        <w:rPr>
          <w:rFonts w:ascii="Arial" w:eastAsia="Times New Roman" w:hAnsi="Arial" w:cs="Arial"/>
          <w:color w:val="000000"/>
          <w:lang w:eastAsia="cs-CZ"/>
        </w:rPr>
        <w:t>Tato smlouva je vyhotovena v elektronickém originále.</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3937BF" w:rsidRPr="003937BF" w:rsidRDefault="00A46B1E"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10</w:t>
      </w:r>
      <w:r w:rsidR="003937BF" w:rsidRPr="003937BF">
        <w:rPr>
          <w:rFonts w:ascii="Arial" w:eastAsia="Times New Roman" w:hAnsi="Arial" w:cs="Arial"/>
          <w:color w:val="000000"/>
          <w:lang w:eastAsia="cs-CZ"/>
        </w:rPr>
        <w:t>.6 Obě smluvní strany prohlašují, že se seznámily s celým textem smlouvy včetně jejich příloh a s celým obsahem smlouvy souhlasí. Současně prohlašují, že tato smlouva nebyla sjednána v tísni ani za jinak nápadně nevýhodných podmínek.</w:t>
      </w:r>
    </w:p>
    <w:p w:rsidR="003937BF" w:rsidRPr="003937BF" w:rsidRDefault="003937BF" w:rsidP="003937BF">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9.7 Nedílnou součástí smlouvy jsou tyto přílohy:</w:t>
      </w:r>
    </w:p>
    <w:p w:rsidR="003937BF" w:rsidRDefault="003937BF" w:rsidP="003937BF">
      <w:pPr>
        <w:spacing w:before="120" w:after="120" w:line="240" w:lineRule="auto"/>
        <w:ind w:left="340"/>
        <w:jc w:val="both"/>
        <w:rPr>
          <w:rFonts w:ascii="Arial" w:eastAsia="Times New Roman" w:hAnsi="Arial" w:cs="Arial"/>
          <w:color w:val="000000"/>
          <w:lang w:eastAsia="cs-CZ"/>
        </w:rPr>
      </w:pPr>
      <w:r w:rsidRPr="003937BF">
        <w:rPr>
          <w:rFonts w:ascii="Arial" w:eastAsia="Times New Roman" w:hAnsi="Arial" w:cs="Arial"/>
          <w:color w:val="000000"/>
          <w:lang w:eastAsia="cs-CZ"/>
        </w:rPr>
        <w:t>Příloha č. 1 – Rozpočet a specifikace díla MAS-45a/84/21</w:t>
      </w:r>
    </w:p>
    <w:p w:rsidR="00D20701" w:rsidRPr="003937BF" w:rsidRDefault="00D20701" w:rsidP="003937BF">
      <w:pPr>
        <w:spacing w:before="120" w:after="120" w:line="240" w:lineRule="auto"/>
        <w:ind w:left="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 xml:space="preserve">Příloha č. 2 – Mapový zákres </w:t>
      </w:r>
      <w:r w:rsidRPr="003937BF">
        <w:rPr>
          <w:rFonts w:ascii="Arial" w:eastAsia="Times New Roman" w:hAnsi="Arial" w:cs="Arial"/>
          <w:color w:val="000000"/>
          <w:lang w:eastAsia="cs-CZ"/>
        </w:rPr>
        <w:t>MAS-45a/84/21</w:t>
      </w:r>
    </w:p>
    <w:p w:rsidR="003937BF" w:rsidRPr="003937BF" w:rsidRDefault="003937BF" w:rsidP="003937BF">
      <w:pPr>
        <w:spacing w:before="120" w:after="120" w:line="240" w:lineRule="auto"/>
        <w:ind w:left="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 </w:t>
      </w:r>
    </w:p>
    <w:p w:rsidR="003937BF" w:rsidRDefault="003937BF" w:rsidP="00D80186">
      <w:pPr>
        <w:spacing w:before="120" w:after="120" w:line="240" w:lineRule="auto"/>
        <w:ind w:left="340"/>
        <w:jc w:val="both"/>
        <w:rPr>
          <w:rFonts w:ascii="Times New Roman" w:eastAsia="Times New Roman" w:hAnsi="Times New Roman" w:cs="Times New Roman"/>
          <w:color w:val="000000"/>
          <w:sz w:val="27"/>
          <w:szCs w:val="27"/>
          <w:lang w:eastAsia="cs-CZ"/>
        </w:rPr>
      </w:pPr>
      <w:r w:rsidRPr="003937BF">
        <w:rPr>
          <w:rFonts w:ascii="Arial" w:eastAsia="Times New Roman" w:hAnsi="Arial" w:cs="Arial"/>
          <w:color w:val="000000"/>
          <w:lang w:eastAsia="cs-CZ"/>
        </w:rPr>
        <w:t> </w:t>
      </w:r>
      <w:r w:rsidRPr="003937BF">
        <w:rPr>
          <w:rFonts w:ascii="Times New Roman" w:eastAsia="Times New Roman" w:hAnsi="Times New Roman" w:cs="Times New Roman"/>
          <w:color w:val="000000"/>
          <w:sz w:val="27"/>
          <w:szCs w:val="27"/>
          <w:lang w:eastAsia="cs-CZ"/>
        </w:rPr>
        <w:t> </w:t>
      </w:r>
    </w:p>
    <w:p w:rsidR="008E3C69" w:rsidRDefault="008E3C69" w:rsidP="00D80186">
      <w:pPr>
        <w:spacing w:before="120" w:after="120" w:line="240" w:lineRule="auto"/>
        <w:ind w:left="340"/>
        <w:jc w:val="both"/>
        <w:rPr>
          <w:rFonts w:ascii="Times New Roman" w:eastAsia="Times New Roman" w:hAnsi="Times New Roman" w:cs="Times New Roman"/>
          <w:color w:val="000000"/>
          <w:sz w:val="27"/>
          <w:szCs w:val="27"/>
          <w:lang w:eastAsia="cs-CZ"/>
        </w:rPr>
      </w:pPr>
    </w:p>
    <w:p w:rsidR="008E3C69" w:rsidRDefault="008E3C69" w:rsidP="00D80186">
      <w:pPr>
        <w:spacing w:before="120" w:after="120" w:line="240" w:lineRule="auto"/>
        <w:ind w:left="340"/>
        <w:jc w:val="both"/>
        <w:rPr>
          <w:rFonts w:ascii="Times New Roman" w:eastAsia="Times New Roman" w:hAnsi="Times New Roman" w:cs="Times New Roman"/>
          <w:color w:val="000000"/>
          <w:sz w:val="27"/>
          <w:szCs w:val="27"/>
          <w:lang w:eastAsia="cs-CZ"/>
        </w:rPr>
      </w:pPr>
    </w:p>
    <w:p w:rsidR="008E3C69" w:rsidRDefault="008E3C69" w:rsidP="00D80186">
      <w:pPr>
        <w:spacing w:before="120" w:after="120" w:line="240" w:lineRule="auto"/>
        <w:ind w:left="340"/>
        <w:jc w:val="both"/>
        <w:rPr>
          <w:rFonts w:ascii="Times New Roman" w:eastAsia="Times New Roman" w:hAnsi="Times New Roman" w:cs="Times New Roman"/>
          <w:color w:val="000000"/>
          <w:sz w:val="27"/>
          <w:szCs w:val="27"/>
          <w:lang w:eastAsia="cs-CZ"/>
        </w:rPr>
      </w:pPr>
    </w:p>
    <w:p w:rsidR="008E3C69" w:rsidRDefault="008E3C69" w:rsidP="00D80186">
      <w:pPr>
        <w:spacing w:before="120" w:after="120" w:line="240" w:lineRule="auto"/>
        <w:ind w:left="340"/>
        <w:jc w:val="both"/>
        <w:rPr>
          <w:rFonts w:ascii="Times New Roman" w:eastAsia="Times New Roman" w:hAnsi="Times New Roman" w:cs="Times New Roman"/>
          <w:color w:val="000000"/>
          <w:sz w:val="27"/>
          <w:szCs w:val="27"/>
          <w:lang w:eastAsia="cs-CZ"/>
        </w:rPr>
      </w:pPr>
    </w:p>
    <w:p w:rsidR="008E3C69" w:rsidRPr="003937BF" w:rsidRDefault="008E3C69" w:rsidP="00D80186">
      <w:pPr>
        <w:spacing w:before="120" w:after="120" w:line="240" w:lineRule="auto"/>
        <w:ind w:left="340"/>
        <w:jc w:val="both"/>
        <w:rPr>
          <w:rFonts w:ascii="Times New Roman" w:eastAsia="Times New Roman" w:hAnsi="Times New Roman" w:cs="Times New Roman"/>
          <w:color w:val="000000"/>
          <w:sz w:val="27"/>
          <w:szCs w:val="27"/>
          <w:lang w:eastAsia="cs-CZ"/>
        </w:rPr>
      </w:pPr>
    </w:p>
    <w:tbl>
      <w:tblPr>
        <w:tblW w:w="8775" w:type="dxa"/>
        <w:jc w:val="center"/>
        <w:tblCellSpacing w:w="15" w:type="dxa"/>
        <w:tblCellMar>
          <w:left w:w="0" w:type="dxa"/>
          <w:right w:w="0" w:type="dxa"/>
        </w:tblCellMar>
        <w:tblLook w:val="04A0" w:firstRow="1" w:lastRow="0" w:firstColumn="1" w:lastColumn="0" w:noHBand="0" w:noVBand="1"/>
      </w:tblPr>
      <w:tblGrid>
        <w:gridCol w:w="283"/>
        <w:gridCol w:w="1633"/>
        <w:gridCol w:w="565"/>
        <w:gridCol w:w="1633"/>
        <w:gridCol w:w="151"/>
        <w:gridCol w:w="292"/>
        <w:gridCol w:w="1792"/>
        <w:gridCol w:w="619"/>
        <w:gridCol w:w="1807"/>
      </w:tblGrid>
      <w:tr w:rsidR="003937BF" w:rsidRPr="003937BF" w:rsidTr="003937B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lastRenderedPageBreak/>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lang w:eastAsia="cs-CZ"/>
              </w:rPr>
              <w:t>...................</w:t>
            </w:r>
          </w:p>
        </w:tc>
      </w:tr>
      <w:tr w:rsidR="003937BF" w:rsidRPr="003937BF" w:rsidTr="003937BF">
        <w:trPr>
          <w:tblCellSpacing w:w="15" w:type="dxa"/>
          <w:jc w:val="center"/>
        </w:trPr>
        <w:tc>
          <w:tcPr>
            <w:tcW w:w="0" w:type="auto"/>
            <w:gridSpan w:val="4"/>
            <w:tcBorders>
              <w:top w:val="nil"/>
              <w:left w:val="nil"/>
              <w:bottom w:val="nil"/>
              <w:right w:val="nil"/>
            </w:tcBorders>
            <w:shd w:val="clear" w:color="auto" w:fill="auto"/>
            <w:vAlign w:val="center"/>
            <w:hideMark/>
          </w:tcPr>
          <w:p w:rsid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p w:rsidR="00A46B1E" w:rsidRPr="003937BF" w:rsidRDefault="00A46B1E" w:rsidP="003937BF">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r>
      <w:tr w:rsidR="003937BF" w:rsidRPr="003937BF" w:rsidTr="003937BF">
        <w:trPr>
          <w:tblCellSpacing w:w="15" w:type="dxa"/>
          <w:jc w:val="center"/>
        </w:trPr>
        <w:tc>
          <w:tcPr>
            <w:tcW w:w="0" w:type="auto"/>
            <w:gridSpan w:val="4"/>
            <w:tcBorders>
              <w:top w:val="nil"/>
              <w:left w:val="nil"/>
              <w:bottom w:val="nil"/>
              <w:right w:val="nil"/>
            </w:tcBorders>
            <w:shd w:val="clear" w:color="auto" w:fill="auto"/>
            <w:vAlign w:val="center"/>
            <w:hideMark/>
          </w:tcPr>
          <w:p w:rsidR="003937BF" w:rsidRPr="003937BF" w:rsidRDefault="003937BF" w:rsidP="003C703D">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b/>
                <w:bCs/>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C703D">
            <w:pPr>
              <w:spacing w:after="0" w:line="240" w:lineRule="auto"/>
              <w:rPr>
                <w:rFonts w:ascii="Times New Roman" w:eastAsia="Times New Roman" w:hAnsi="Times New Roman" w:cs="Times New Roman"/>
                <w:sz w:val="24"/>
                <w:szCs w:val="24"/>
                <w:lang w:eastAsia="cs-CZ"/>
              </w:rPr>
            </w:pPr>
            <w:r w:rsidRPr="003937BF">
              <w:rPr>
                <w:rFonts w:ascii="Arial" w:eastAsia="Times New Roman" w:hAnsi="Arial" w:cs="Arial"/>
                <w:b/>
                <w:bCs/>
                <w:lang w:eastAsia="cs-CZ"/>
              </w:rPr>
              <w:t>Zhotovitel:</w:t>
            </w:r>
          </w:p>
        </w:tc>
      </w:tr>
      <w:tr w:rsidR="003937BF" w:rsidRPr="003937BF" w:rsidTr="003937B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r>
      <w:tr w:rsidR="003937BF" w:rsidRPr="003937BF" w:rsidTr="003937BF">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937BF" w:rsidRDefault="003937BF" w:rsidP="003937BF">
            <w:pPr>
              <w:spacing w:after="0" w:line="240" w:lineRule="auto"/>
              <w:rPr>
                <w:rFonts w:ascii="Times New Roman" w:eastAsia="Times New Roman" w:hAnsi="Times New Roman" w:cs="Times New Roman"/>
                <w:sz w:val="24"/>
                <w:szCs w:val="24"/>
                <w:lang w:eastAsia="cs-CZ"/>
              </w:rPr>
            </w:pPr>
            <w:r w:rsidRPr="003937BF">
              <w:rPr>
                <w:rFonts w:ascii="Times New Roman" w:eastAsia="Times New Roman" w:hAnsi="Times New Roman" w:cs="Times New Roman"/>
                <w:sz w:val="24"/>
                <w:szCs w:val="24"/>
                <w:lang w:eastAsia="cs-CZ"/>
              </w:rPr>
              <w:t> </w:t>
            </w:r>
          </w:p>
        </w:tc>
      </w:tr>
      <w:tr w:rsidR="003937BF" w:rsidRPr="003C703D" w:rsidTr="003937BF">
        <w:trPr>
          <w:tblCellSpacing w:w="15" w:type="dxa"/>
          <w:jc w:val="center"/>
        </w:trPr>
        <w:tc>
          <w:tcPr>
            <w:tcW w:w="0" w:type="auto"/>
            <w:gridSpan w:val="4"/>
            <w:tcBorders>
              <w:top w:val="nil"/>
              <w:left w:val="nil"/>
              <w:bottom w:val="nil"/>
              <w:right w:val="nil"/>
            </w:tcBorders>
            <w:shd w:val="clear" w:color="auto" w:fill="auto"/>
            <w:vAlign w:val="center"/>
            <w:hideMark/>
          </w:tcPr>
          <w:p w:rsidR="003937BF" w:rsidRPr="003C703D" w:rsidRDefault="003937BF" w:rsidP="003C703D">
            <w:r w:rsidRPr="003C703D">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r>
      <w:tr w:rsidR="003937BF" w:rsidRPr="003C703D" w:rsidTr="003937BF">
        <w:trPr>
          <w:tblCellSpacing w:w="15" w:type="dxa"/>
          <w:jc w:val="center"/>
        </w:trPr>
        <w:tc>
          <w:tcPr>
            <w:tcW w:w="0" w:type="auto"/>
            <w:gridSpan w:val="4"/>
            <w:tcBorders>
              <w:top w:val="nil"/>
              <w:left w:val="nil"/>
              <w:bottom w:val="nil"/>
              <w:right w:val="nil"/>
            </w:tcBorders>
            <w:shd w:val="clear" w:color="auto" w:fill="auto"/>
            <w:vAlign w:val="center"/>
            <w:hideMark/>
          </w:tcPr>
          <w:p w:rsidR="003937BF" w:rsidRPr="003C703D" w:rsidRDefault="003937BF" w:rsidP="003C703D">
            <w:pPr>
              <w:rPr>
                <w:rFonts w:ascii="Arial" w:eastAsia="Times New Roman" w:hAnsi="Arial" w:cs="Arial"/>
                <w:b/>
                <w:bCs/>
                <w:lang w:eastAsia="cs-CZ"/>
              </w:rPr>
            </w:pPr>
            <w:r w:rsidRPr="003C703D">
              <w:rPr>
                <w:rFonts w:ascii="Arial" w:eastAsia="Times New Roman" w:hAnsi="Arial" w:cs="Arial"/>
                <w:b/>
                <w:bCs/>
                <w:lang w:eastAsia="cs-CZ"/>
              </w:rPr>
              <w:t>Ing. Michal Servus</w:t>
            </w:r>
            <w:r w:rsidRPr="003C703D">
              <w:rPr>
                <w:rFonts w:ascii="Arial" w:eastAsia="Times New Roman" w:hAnsi="Arial" w:cs="Arial"/>
                <w:b/>
                <w:bCs/>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937BF" w:rsidRPr="003C703D" w:rsidRDefault="003937BF" w:rsidP="003C703D">
            <w:r w:rsidRPr="003C703D">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8E3C69" w:rsidRPr="008E3C69" w:rsidRDefault="003C703D" w:rsidP="008E3C69">
            <w:pPr>
              <w:rPr>
                <w:rFonts w:ascii="Arial" w:eastAsia="Times New Roman" w:hAnsi="Arial" w:cs="Arial"/>
                <w:b/>
                <w:bCs/>
                <w:lang w:eastAsia="cs-CZ"/>
              </w:rPr>
            </w:pPr>
            <w:r>
              <w:t xml:space="preserve">  </w:t>
            </w:r>
            <w:r w:rsidR="008E3C69" w:rsidRPr="008E3C69">
              <w:rPr>
                <w:rFonts w:ascii="Arial" w:eastAsia="Times New Roman" w:hAnsi="Arial" w:cs="Arial"/>
                <w:b/>
                <w:bCs/>
                <w:lang w:eastAsia="cs-CZ"/>
              </w:rPr>
              <w:t xml:space="preserve">Ing. Libor </w:t>
            </w:r>
            <w:proofErr w:type="spellStart"/>
            <w:r w:rsidR="008E3C69" w:rsidRPr="008E3C69">
              <w:rPr>
                <w:rFonts w:ascii="Arial" w:eastAsia="Times New Roman" w:hAnsi="Arial" w:cs="Arial"/>
                <w:b/>
                <w:bCs/>
                <w:lang w:eastAsia="cs-CZ"/>
              </w:rPr>
              <w:t>Tandler</w:t>
            </w:r>
            <w:proofErr w:type="spellEnd"/>
          </w:p>
          <w:p w:rsidR="003937BF" w:rsidRPr="003C703D" w:rsidRDefault="008E3C69" w:rsidP="008E3C69">
            <w:r>
              <w:rPr>
                <w:rFonts w:ascii="Arial" w:eastAsia="Times New Roman" w:hAnsi="Arial" w:cs="Arial"/>
                <w:b/>
                <w:bCs/>
                <w:lang w:eastAsia="cs-CZ"/>
              </w:rPr>
              <w:t xml:space="preserve"> j</w:t>
            </w:r>
            <w:r w:rsidRPr="008E3C69">
              <w:rPr>
                <w:rFonts w:ascii="Arial" w:eastAsia="Times New Roman" w:hAnsi="Arial" w:cs="Arial"/>
                <w:b/>
                <w:bCs/>
                <w:lang w:eastAsia="cs-CZ"/>
              </w:rPr>
              <w:t xml:space="preserve">ednatel LT </w:t>
            </w:r>
            <w:proofErr w:type="spellStart"/>
            <w:r w:rsidRPr="008E3C69">
              <w:rPr>
                <w:rFonts w:ascii="Arial" w:eastAsia="Times New Roman" w:hAnsi="Arial" w:cs="Arial"/>
                <w:b/>
                <w:bCs/>
                <w:lang w:eastAsia="cs-CZ"/>
              </w:rPr>
              <w:t>EkoLesServis</w:t>
            </w:r>
            <w:proofErr w:type="spellEnd"/>
            <w:r w:rsidRPr="008E3C69">
              <w:rPr>
                <w:rFonts w:ascii="Arial" w:eastAsia="Times New Roman" w:hAnsi="Arial" w:cs="Arial"/>
                <w:b/>
                <w:bCs/>
                <w:lang w:eastAsia="cs-CZ"/>
              </w:rPr>
              <w:t xml:space="preserve"> s.r.o.</w:t>
            </w:r>
            <w:r w:rsidR="003C703D">
              <w:t xml:space="preserve">             </w:t>
            </w:r>
          </w:p>
        </w:tc>
      </w:tr>
    </w:tbl>
    <w:p w:rsidR="003937BF" w:rsidRPr="003C703D" w:rsidRDefault="003937BF" w:rsidP="003C703D">
      <w:r w:rsidRPr="003C703D">
        <w:t> </w:t>
      </w:r>
    </w:p>
    <w:p w:rsidR="003937BF" w:rsidRPr="003C703D" w:rsidRDefault="003937BF" w:rsidP="003C703D">
      <w:r w:rsidRPr="003C703D">
        <w:t> </w:t>
      </w:r>
    </w:p>
    <w:p w:rsidR="003937BF" w:rsidRPr="003C703D" w:rsidRDefault="003937BF" w:rsidP="003C703D">
      <w:r w:rsidRPr="003C703D">
        <w:t> </w:t>
      </w:r>
    </w:p>
    <w:p w:rsidR="001B3106" w:rsidRDefault="001B3106"/>
    <w:sectPr w:rsidR="001B3106" w:rsidSect="00980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937BF"/>
    <w:rsid w:val="00164BE2"/>
    <w:rsid w:val="001B3106"/>
    <w:rsid w:val="001C6C70"/>
    <w:rsid w:val="003937BF"/>
    <w:rsid w:val="003C703D"/>
    <w:rsid w:val="00531358"/>
    <w:rsid w:val="007A072E"/>
    <w:rsid w:val="008E3C69"/>
    <w:rsid w:val="009805BD"/>
    <w:rsid w:val="00A46B1E"/>
    <w:rsid w:val="00CD2B7F"/>
    <w:rsid w:val="00D20701"/>
    <w:rsid w:val="00D80186"/>
    <w:rsid w:val="00F45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5BD"/>
  </w:style>
  <w:style w:type="paragraph" w:styleId="Nadpis1">
    <w:name w:val="heading 1"/>
    <w:basedOn w:val="Normln"/>
    <w:link w:val="Nadpis1Char"/>
    <w:uiPriority w:val="9"/>
    <w:qFormat/>
    <w:rsid w:val="00393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937B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937B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37B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937B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937B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937BF"/>
    <w:rPr>
      <w:b/>
      <w:bCs/>
    </w:rPr>
  </w:style>
  <w:style w:type="paragraph" w:styleId="Normlnweb">
    <w:name w:val="Normal (Web)"/>
    <w:basedOn w:val="Normln"/>
    <w:uiPriority w:val="99"/>
    <w:semiHidden/>
    <w:unhideWhenUsed/>
    <w:rsid w:val="003937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937BF"/>
    <w:rPr>
      <w:i/>
      <w:iCs/>
    </w:rPr>
  </w:style>
  <w:style w:type="character" w:styleId="Hypertextovodkaz">
    <w:name w:val="Hyperlink"/>
    <w:basedOn w:val="Standardnpsmoodstavce"/>
    <w:uiPriority w:val="99"/>
    <w:semiHidden/>
    <w:unhideWhenUsed/>
    <w:rsid w:val="003937BF"/>
    <w:rPr>
      <w:color w:val="0000FF"/>
      <w:u w:val="single"/>
    </w:rPr>
  </w:style>
  <w:style w:type="character" w:styleId="Odkaznakoment">
    <w:name w:val="annotation reference"/>
    <w:basedOn w:val="Standardnpsmoodstavce"/>
    <w:uiPriority w:val="99"/>
    <w:semiHidden/>
    <w:unhideWhenUsed/>
    <w:rsid w:val="00D20701"/>
    <w:rPr>
      <w:sz w:val="16"/>
      <w:szCs w:val="16"/>
    </w:rPr>
  </w:style>
  <w:style w:type="paragraph" w:styleId="Textkomente">
    <w:name w:val="annotation text"/>
    <w:basedOn w:val="Normln"/>
    <w:link w:val="TextkomenteChar"/>
    <w:uiPriority w:val="99"/>
    <w:semiHidden/>
    <w:unhideWhenUsed/>
    <w:rsid w:val="00D20701"/>
    <w:pPr>
      <w:spacing w:line="240" w:lineRule="auto"/>
    </w:pPr>
    <w:rPr>
      <w:sz w:val="20"/>
      <w:szCs w:val="20"/>
    </w:rPr>
  </w:style>
  <w:style w:type="character" w:customStyle="1" w:styleId="TextkomenteChar">
    <w:name w:val="Text komentáře Char"/>
    <w:basedOn w:val="Standardnpsmoodstavce"/>
    <w:link w:val="Textkomente"/>
    <w:uiPriority w:val="99"/>
    <w:semiHidden/>
    <w:rsid w:val="00D20701"/>
    <w:rPr>
      <w:sz w:val="20"/>
      <w:szCs w:val="20"/>
    </w:rPr>
  </w:style>
  <w:style w:type="paragraph" w:styleId="Pedmtkomente">
    <w:name w:val="annotation subject"/>
    <w:basedOn w:val="Textkomente"/>
    <w:next w:val="Textkomente"/>
    <w:link w:val="PedmtkomenteChar"/>
    <w:uiPriority w:val="99"/>
    <w:semiHidden/>
    <w:unhideWhenUsed/>
    <w:rsid w:val="00D20701"/>
    <w:rPr>
      <w:b/>
      <w:bCs/>
    </w:rPr>
  </w:style>
  <w:style w:type="character" w:customStyle="1" w:styleId="PedmtkomenteChar">
    <w:name w:val="Předmět komentáře Char"/>
    <w:basedOn w:val="TextkomenteChar"/>
    <w:link w:val="Pedmtkomente"/>
    <w:uiPriority w:val="99"/>
    <w:semiHidden/>
    <w:rsid w:val="00D20701"/>
    <w:rPr>
      <w:b/>
      <w:bCs/>
      <w:sz w:val="20"/>
      <w:szCs w:val="20"/>
    </w:rPr>
  </w:style>
  <w:style w:type="paragraph" w:styleId="Textbubliny">
    <w:name w:val="Balloon Text"/>
    <w:basedOn w:val="Normln"/>
    <w:link w:val="TextbublinyChar"/>
    <w:uiPriority w:val="99"/>
    <w:semiHidden/>
    <w:unhideWhenUsed/>
    <w:rsid w:val="00D207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0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4DDF-F1E7-4690-934A-998DF09B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9687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filip.nevrala</dc:creator>
  <cp:lastModifiedBy>Jana</cp:lastModifiedBy>
  <cp:revision>2</cp:revision>
  <dcterms:created xsi:type="dcterms:W3CDTF">2021-11-29T12:18:00Z</dcterms:created>
  <dcterms:modified xsi:type="dcterms:W3CDTF">2021-11-29T12:18:00Z</dcterms:modified>
</cp:coreProperties>
</file>