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0B" w:rsidRDefault="008F0C0B"/>
    <w:p w:rsidR="00C930AA" w:rsidRPr="00C930AA" w:rsidRDefault="00C930AA" w:rsidP="00C930AA">
      <w:pPr>
        <w:tabs>
          <w:tab w:val="right" w:pos="9072"/>
        </w:tabs>
        <w:spacing w:before="100" w:beforeAutospacing="1" w:after="100" w:afterAutospacing="1" w:line="240" w:lineRule="auto"/>
        <w:rPr>
          <w:rFonts w:ascii="Times New Roman" w:eastAsia="Times New Roman" w:hAnsi="Times New Roman" w:cs="Times New Roman"/>
          <w:color w:val="000000"/>
          <w:sz w:val="27"/>
          <w:szCs w:val="27"/>
          <w:lang w:eastAsia="cs-CZ"/>
        </w:rPr>
      </w:pPr>
      <w:r>
        <w:rPr>
          <w:noProof/>
          <w:lang w:eastAsia="cs-CZ"/>
        </w:rPr>
        <w:drawing>
          <wp:anchor distT="0" distB="0" distL="0" distR="0" simplePos="0" relativeHeight="251658240" behindDoc="0" locked="0" layoutInCell="1" allowOverlap="0">
            <wp:simplePos x="0" y="0"/>
            <wp:positionH relativeFrom="column">
              <wp:posOffset>0</wp:posOffset>
            </wp:positionH>
            <wp:positionV relativeFrom="line">
              <wp:posOffset>415290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lang w:eastAsia="cs-CZ"/>
        </w:rPr>
        <w:tab/>
      </w:r>
      <w:r w:rsidRPr="00C930AA">
        <w:rPr>
          <w:rFonts w:ascii="Arial" w:eastAsia="Times New Roman" w:hAnsi="Arial" w:cs="Arial"/>
          <w:b/>
          <w:bCs/>
          <w:color w:val="000000"/>
          <w:lang w:eastAsia="cs-CZ"/>
        </w:rPr>
        <w:t>Číslo spisu:S/04242/SC/21</w:t>
      </w:r>
    </w:p>
    <w:p w:rsidR="00C930AA" w:rsidRPr="00C930AA" w:rsidRDefault="00C930AA" w:rsidP="00C930A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Číslo jednací: 04242/SC/21</w:t>
      </w:r>
    </w:p>
    <w:p w:rsidR="00C930AA" w:rsidRPr="00C930AA" w:rsidRDefault="00C930AA" w:rsidP="00C930A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PPK-1040a/25/21</w:t>
      </w:r>
    </w:p>
    <w:p w:rsidR="00C930AA" w:rsidRPr="00C930AA" w:rsidRDefault="00C930AA" w:rsidP="00C930A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Dotační titul: A2</w:t>
      </w:r>
    </w:p>
    <w:p w:rsidR="00C930AA" w:rsidRDefault="00C930AA" w:rsidP="00C930AA">
      <w:pPr>
        <w:spacing w:before="100" w:beforeAutospacing="1" w:after="100" w:afterAutospacing="1" w:line="240" w:lineRule="auto"/>
        <w:jc w:val="center"/>
        <w:rPr>
          <w:rFonts w:ascii="Arial" w:eastAsia="Times New Roman" w:hAnsi="Arial" w:cs="Arial"/>
          <w:b/>
          <w:bCs/>
          <w:color w:val="000000"/>
          <w:lang w:eastAsia="cs-CZ"/>
        </w:rPr>
      </w:pP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SMLOUVA O DÍLO</w:t>
      </w: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UZAVŘENÁ DLE USTANOVENÍ § 2586 A NÁSL. ZÁK. Č. 89/2012 SB., OBČANSKÉHO ZÁKONÍKU, VE ZNĚNÍ POZDĚJŠÍCH PŘEDPISŮ</w:t>
      </w: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I. Smluvní strany</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1.1</w:t>
      </w:r>
      <w:r w:rsidRPr="00C930AA">
        <w:rPr>
          <w:rFonts w:ascii="Arial" w:eastAsia="Times New Roman" w:hAnsi="Arial" w:cs="Arial"/>
          <w:b/>
          <w:bCs/>
          <w:color w:val="000000"/>
          <w:lang w:eastAsia="cs-CZ"/>
        </w:rPr>
        <w:t> Objednatel</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Česká republika - Agentura ochrany přírody a krajiny ČR</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Sídlo: Kaplanova 1931/1, 148 00 Praha 11 - Chodov</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Zastoupený: RNDr. Jaroslav Obermajer</w:t>
      </w:r>
      <w:r w:rsidRPr="00C930AA">
        <w:rPr>
          <w:rFonts w:ascii="Arial" w:eastAsia="Times New Roman" w:hAnsi="Arial" w:cs="Arial"/>
          <w:color w:val="000000"/>
          <w:lang w:eastAsia="cs-CZ"/>
        </w:rPr>
        <w:br/>
        <w:t>ředitel RP Střední Čechy</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Bankovní spojení: ČNB Praha, Číslo účtu: 18228011/0710</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IČO: 629 335 91</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DIČ: neplátce DPH</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Telefon: 951 424 508</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V rozsahu této smlouvy osoba zmocněná k jednání se zhotovitelem, k věcným úkonům a k převzetí díla: Ing. Karel Lankaš</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(dále jen „objednatel”)</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a</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1.2</w:t>
      </w:r>
      <w:r w:rsidRPr="00C930AA">
        <w:rPr>
          <w:rFonts w:ascii="Arial" w:eastAsia="Times New Roman" w:hAnsi="Arial" w:cs="Arial"/>
          <w:b/>
          <w:bCs/>
          <w:color w:val="000000"/>
          <w:lang w:eastAsia="cs-CZ"/>
        </w:rPr>
        <w:t> Zhotovitel</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dle výběrového řízení</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Sídlo: , XXXXX Praha</w:t>
      </w:r>
      <w:r w:rsidRPr="00C930AA">
        <w:rPr>
          <w:rFonts w:ascii="Arial" w:eastAsia="Times New Roman" w:hAnsi="Arial" w:cs="Arial"/>
          <w:color w:val="000000"/>
          <w:lang w:eastAsia="cs-CZ"/>
        </w:rPr>
        <w:br/>
        <w:t>Zastoupený: dle výběrového řízení</w:t>
      </w:r>
      <w:r w:rsidRPr="00C930AA">
        <w:rPr>
          <w:rFonts w:ascii="Arial" w:eastAsia="Times New Roman" w:hAnsi="Arial" w:cs="Arial"/>
          <w:color w:val="000000"/>
          <w:lang w:eastAsia="cs-CZ"/>
        </w:rPr>
        <w:br/>
        <w:t>Bankovní spojení: , Číslo účtu:</w:t>
      </w:r>
      <w:r w:rsidRPr="00C930AA">
        <w:rPr>
          <w:rFonts w:ascii="Arial" w:eastAsia="Times New Roman" w:hAnsi="Arial" w:cs="Arial"/>
          <w:color w:val="000000"/>
          <w:lang w:eastAsia="cs-CZ"/>
        </w:rPr>
        <w:br/>
        <w:t>Datum narození: 00.00.0000</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(dále jen „zhotovitel”)</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Times New Roman" w:eastAsia="Times New Roman" w:hAnsi="Times New Roman" w:cs="Times New Roman"/>
          <w:color w:val="000000"/>
          <w:sz w:val="27"/>
          <w:szCs w:val="27"/>
          <w:lang w:eastAsia="cs-CZ"/>
        </w:rPr>
        <w:t> </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Times New Roman" w:eastAsia="Times New Roman" w:hAnsi="Times New Roman" w:cs="Times New Roman"/>
          <w:color w:val="000000"/>
          <w:sz w:val="27"/>
          <w:szCs w:val="27"/>
          <w:lang w:eastAsia="cs-CZ"/>
        </w:rPr>
        <w:t> </w:t>
      </w:r>
    </w:p>
    <w:p w:rsidR="002F6505" w:rsidRDefault="002F6505" w:rsidP="00C930AA">
      <w:pPr>
        <w:spacing w:before="100" w:beforeAutospacing="1" w:after="100" w:afterAutospacing="1" w:line="240" w:lineRule="auto"/>
        <w:jc w:val="center"/>
        <w:rPr>
          <w:rFonts w:ascii="Arial" w:eastAsia="Times New Roman" w:hAnsi="Arial" w:cs="Arial"/>
          <w:b/>
          <w:bCs/>
          <w:color w:val="000000"/>
          <w:lang w:eastAsia="cs-CZ"/>
        </w:rPr>
      </w:pPr>
    </w:p>
    <w:p w:rsidR="002F6505" w:rsidRDefault="002F6505" w:rsidP="00C930AA">
      <w:pPr>
        <w:spacing w:before="100" w:beforeAutospacing="1" w:after="100" w:afterAutospacing="1" w:line="240" w:lineRule="auto"/>
        <w:jc w:val="center"/>
        <w:rPr>
          <w:rFonts w:ascii="Arial" w:eastAsia="Times New Roman" w:hAnsi="Arial" w:cs="Arial"/>
          <w:b/>
          <w:bCs/>
          <w:color w:val="000000"/>
          <w:lang w:eastAsia="cs-CZ"/>
        </w:rPr>
      </w:pP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II. Předmět smlouvy</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2.2 Dílem se rozumí: Podpora zvláště chráněného druhu sokola stěhovavého zřízením hnízdiště pomocí instalace speciální budky. Speciální budka o rozměrech 600 x 600x 600 mm zhotovená z hliníkového plechu ve spojích nýtovaného, dno z antikorózní oceli s předvrtanými odvodňovacími otvory bude opatřena přistávací dřevěnou plošinou o rozměrech 600 x 600 x 600 mm. Budka bude umístěna pomocí horolezecké techniky na vrcholovou část továrního komína společnosti Permon s.r.o. v Roztokách u Křivoklátu, na pozemku p.č. 148/17, k.ú. Roztoky u Křivoklátu. Budka bude instalována tak, aby odolala atmosferickým vlivům a zároveň nepoškozovala komín a instalované antény mobilního operátora.</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(dále jen „dílo“)</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Podrobná specifikace díla je uvedena v příloze č. 1 Rozpočet a specifikace díla PPK-1040a/25/21.</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2.3 Při provádění díla je zhotovitel vázán pokyny objednatele.</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2F6505" w:rsidRDefault="002F6505" w:rsidP="00C930AA">
      <w:pPr>
        <w:spacing w:before="100" w:beforeAutospacing="1" w:after="100" w:afterAutospacing="1" w:line="240" w:lineRule="auto"/>
        <w:jc w:val="center"/>
        <w:rPr>
          <w:rFonts w:ascii="Arial" w:eastAsia="Times New Roman" w:hAnsi="Arial" w:cs="Arial"/>
          <w:b/>
          <w:bCs/>
          <w:color w:val="000000"/>
          <w:lang w:eastAsia="cs-CZ"/>
        </w:rPr>
      </w:pP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III. Cena díla a platební podmínky</w:t>
      </w:r>
    </w:p>
    <w:p w:rsidR="00C930AA" w:rsidRPr="00C930AA" w:rsidRDefault="00C930AA" w:rsidP="00C930AA">
      <w:pPr>
        <w:spacing w:after="0" w:line="240" w:lineRule="auto"/>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3.1 Cena díla je stanovena v souladu s právními předpisy:</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Cena bez DPH: 0,-Kč</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DPH 21%: 0,-Kč</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Cena DPH:0,- Kč</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Zhotovitel plátce DPH.</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3.2 Dohodnutá cena je stanovena jako nejvýše přípustná. Ke změně může dojít pouze při změně zákonných sazeb DPH.</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3.3 Veškeré náklady vzniklé zhotoviteli v souvislosti s prováděním díla jsou zahrnuty v ceně díla.</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Střední Čechy, Podbabská 2582, 16000 Praha 6.</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w:t>
      </w:r>
      <w:r w:rsidRPr="00C930AA">
        <w:rPr>
          <w:rFonts w:ascii="Arial" w:eastAsia="Times New Roman" w:hAnsi="Arial" w:cs="Arial"/>
          <w:color w:val="000000"/>
          <w:lang w:eastAsia="cs-CZ"/>
        </w:rPr>
        <w:lastRenderedPageBreak/>
        <w:t>adresu zhotovitele; položkové vykázání nákladů, konečnou částku; den odeslání dokladu a lhůta splatnosti.</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3.7 Smluvní strany se dohodly, že objednatel nebude poskytovat zálohové platby.</w:t>
      </w:r>
    </w:p>
    <w:p w:rsidR="002F6505" w:rsidRDefault="002F6505" w:rsidP="00C930AA">
      <w:pPr>
        <w:spacing w:before="100" w:beforeAutospacing="1" w:after="100" w:afterAutospacing="1" w:line="240" w:lineRule="auto"/>
        <w:jc w:val="center"/>
        <w:rPr>
          <w:rFonts w:ascii="Arial" w:eastAsia="Times New Roman" w:hAnsi="Arial" w:cs="Arial"/>
          <w:b/>
          <w:bCs/>
          <w:color w:val="000000"/>
          <w:lang w:eastAsia="cs-CZ"/>
        </w:rPr>
      </w:pP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IV.</w:t>
      </w:r>
      <w:r w:rsidRPr="00C930AA">
        <w:rPr>
          <w:rFonts w:ascii="Arial" w:eastAsia="Times New Roman" w:hAnsi="Arial" w:cs="Arial"/>
          <w:color w:val="000000"/>
          <w:lang w:eastAsia="cs-CZ"/>
        </w:rPr>
        <w:t> </w:t>
      </w:r>
      <w:r w:rsidRPr="00C930AA">
        <w:rPr>
          <w:rFonts w:ascii="Arial" w:eastAsia="Times New Roman" w:hAnsi="Arial" w:cs="Arial"/>
          <w:b/>
          <w:bCs/>
          <w:color w:val="000000"/>
          <w:lang w:eastAsia="cs-CZ"/>
        </w:rPr>
        <w:t>Doba a místo plnění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4.1 Zhotovitel se zavazuje provést dílo a předat jej objednateli nejpozději do: 31.10.2021.</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4.3 Místem plnění je p.č.148/17, k.ú. Roztoky u Křivoklátu.</w:t>
      </w: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V. Další ujednání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C930AA">
          <w:rPr>
            <w:rFonts w:ascii="Arial" w:eastAsia="Times New Roman" w:hAnsi="Arial" w:cs="Arial"/>
            <w:color w:val="0000FF"/>
            <w:u w:val="single"/>
            <w:lang w:eastAsia="cs-CZ"/>
          </w:rPr>
          <w:t>https://portal.nature.cz/publik_syst/files/oop_mngmonvyj.pdf</w:t>
        </w:r>
      </w:hyperlink>
      <w:r w:rsidRPr="00C930AA">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Times New Roman" w:eastAsia="Times New Roman" w:hAnsi="Times New Roman" w:cs="Times New Roman"/>
          <w:color w:val="000000"/>
          <w:sz w:val="27"/>
          <w:szCs w:val="27"/>
          <w:lang w:eastAsia="cs-CZ"/>
        </w:rPr>
        <w:t> </w:t>
      </w:r>
    </w:p>
    <w:p w:rsidR="00C930AA" w:rsidRPr="00C930AA" w:rsidRDefault="00C930AA" w:rsidP="00C930A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VI. Předání a převzetí díla</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F6505" w:rsidRDefault="002F6505" w:rsidP="00C930AA">
      <w:pPr>
        <w:spacing w:before="120" w:after="120" w:line="240" w:lineRule="auto"/>
        <w:ind w:left="340" w:hanging="340"/>
        <w:jc w:val="center"/>
        <w:rPr>
          <w:rFonts w:ascii="Arial" w:eastAsia="Times New Roman" w:hAnsi="Arial" w:cs="Arial"/>
          <w:b/>
          <w:bCs/>
          <w:color w:val="000000"/>
          <w:lang w:eastAsia="cs-CZ"/>
        </w:rPr>
      </w:pPr>
    </w:p>
    <w:p w:rsidR="00C930AA" w:rsidRPr="00C930AA" w:rsidRDefault="00C930AA" w:rsidP="00C930AA">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VII. Odpovědnost za vady</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7.1 Zhotovitel odpovídá za vady, jež má dílo v době jeho předání objednateli, byť se vady projeví až později.</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7.4 Zhotovitel poskytuje na dílo záruku v délce 12 měsíců. V případě, že délka záruky činí 0 měsíců, ustanovení článků 7.5 až 7.7 se neuplatní.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2F6505" w:rsidRDefault="002F6505" w:rsidP="00C930AA">
      <w:pPr>
        <w:spacing w:before="120" w:after="120" w:line="240" w:lineRule="auto"/>
        <w:ind w:left="340" w:hanging="340"/>
        <w:jc w:val="center"/>
        <w:rPr>
          <w:rFonts w:ascii="Arial" w:eastAsia="Times New Roman" w:hAnsi="Arial" w:cs="Arial"/>
          <w:b/>
          <w:bCs/>
          <w:color w:val="000000"/>
          <w:lang w:eastAsia="cs-CZ"/>
        </w:rPr>
      </w:pPr>
    </w:p>
    <w:p w:rsidR="00C930AA" w:rsidRPr="00C930AA" w:rsidRDefault="00C930AA" w:rsidP="00C930AA">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930AA">
        <w:rPr>
          <w:rFonts w:ascii="Arial" w:eastAsia="Times New Roman" w:hAnsi="Arial" w:cs="Arial"/>
          <w:b/>
          <w:bCs/>
          <w:color w:val="000000"/>
          <w:lang w:eastAsia="cs-CZ"/>
        </w:rPr>
        <w:t>VIII. Sankce</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8.3 Ustanoveními o smluvní pokutě není dotčen nárok oprávněné smluvní strany požadovat náhradu škody v plném rozsahu.</w:t>
      </w:r>
    </w:p>
    <w:p w:rsidR="002F6505" w:rsidRDefault="002F6505" w:rsidP="00C930AA">
      <w:pPr>
        <w:spacing w:before="120" w:after="120" w:line="240" w:lineRule="auto"/>
        <w:ind w:left="340" w:hanging="340"/>
        <w:jc w:val="center"/>
        <w:rPr>
          <w:rFonts w:ascii="Arial" w:eastAsia="Times New Roman" w:hAnsi="Arial" w:cs="Arial"/>
          <w:b/>
          <w:bCs/>
          <w:color w:val="000000"/>
          <w:lang w:eastAsia="cs-CZ"/>
        </w:rPr>
      </w:pPr>
    </w:p>
    <w:p w:rsidR="00C930AA" w:rsidRPr="00C930AA" w:rsidRDefault="00C930AA" w:rsidP="00C930AA">
      <w:pPr>
        <w:spacing w:before="120" w:after="120" w:line="240" w:lineRule="auto"/>
        <w:ind w:left="340" w:hanging="340"/>
        <w:jc w:val="center"/>
        <w:rPr>
          <w:rFonts w:ascii="Times New Roman" w:eastAsia="Times New Roman" w:hAnsi="Times New Roman" w:cs="Times New Roman"/>
          <w:color w:val="000000"/>
          <w:sz w:val="27"/>
          <w:szCs w:val="27"/>
          <w:lang w:eastAsia="cs-CZ"/>
        </w:rPr>
      </w:pPr>
      <w:bookmarkStart w:id="0" w:name="_GoBack"/>
      <w:bookmarkEnd w:id="0"/>
      <w:r w:rsidRPr="00C930AA">
        <w:rPr>
          <w:rFonts w:ascii="Arial" w:eastAsia="Times New Roman" w:hAnsi="Arial" w:cs="Arial"/>
          <w:b/>
          <w:bCs/>
          <w:color w:val="000000"/>
          <w:lang w:eastAsia="cs-CZ"/>
        </w:rPr>
        <w:t>IX. Závěrečná ustanovení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 xml:space="preserve">9.3 Zhotovitel bere na vědomí, že tato smlouva může podléhat povinnosti jejího uveřejnění podle zákona č. 340/2015 Sb., o zvláštních podmínkách účinnosti některých smluv, </w:t>
      </w:r>
      <w:r w:rsidRPr="00C930AA">
        <w:rPr>
          <w:rFonts w:ascii="Arial" w:eastAsia="Times New Roman" w:hAnsi="Arial" w:cs="Arial"/>
          <w:color w:val="000000"/>
          <w:lang w:eastAsia="cs-CZ"/>
        </w:rPr>
        <w:lastRenderedPageBreak/>
        <w:t>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9.4 Tato smlouva je vyhotovena ve dvou stejnopisech, z nichž každý má platnost originálu. Jeden stejnopis obdrží objednatel, jeden stejnopis obdrží zhotovitel.</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930AA" w:rsidRPr="00C930AA" w:rsidRDefault="00C930AA" w:rsidP="00C930A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9.7 Nedílnou součástí smlouvy jsou tyto přílohy:</w:t>
      </w:r>
    </w:p>
    <w:p w:rsidR="00C930AA" w:rsidRPr="00C930AA" w:rsidRDefault="00C930AA" w:rsidP="00C930AA">
      <w:pPr>
        <w:spacing w:before="120" w:after="120" w:line="240" w:lineRule="auto"/>
        <w:ind w:left="340"/>
        <w:jc w:val="both"/>
        <w:rPr>
          <w:rFonts w:ascii="Times New Roman" w:eastAsia="Times New Roman" w:hAnsi="Times New Roman" w:cs="Times New Roman"/>
          <w:color w:val="000000"/>
          <w:sz w:val="27"/>
          <w:szCs w:val="27"/>
          <w:lang w:eastAsia="cs-CZ"/>
        </w:rPr>
      </w:pPr>
      <w:r w:rsidRPr="00C930AA">
        <w:rPr>
          <w:rFonts w:ascii="Arial" w:eastAsia="Times New Roman" w:hAnsi="Arial" w:cs="Arial"/>
          <w:color w:val="000000"/>
          <w:lang w:eastAsia="cs-CZ"/>
        </w:rPr>
        <w:t>Příloha č. 1 –Rozpočet a specifikace díla PPK-1040a/25/21</w:t>
      </w:r>
    </w:p>
    <w:p w:rsidR="00C930AA" w:rsidRPr="00C930AA" w:rsidRDefault="00C930AA" w:rsidP="00C930AA">
      <w:pPr>
        <w:spacing w:after="0" w:line="240" w:lineRule="auto"/>
        <w:jc w:val="both"/>
        <w:rPr>
          <w:rFonts w:ascii="Times New Roman" w:eastAsia="Times New Roman" w:hAnsi="Times New Roman" w:cs="Times New Roman"/>
          <w:color w:val="000000"/>
          <w:sz w:val="27"/>
          <w:szCs w:val="27"/>
          <w:lang w:eastAsia="cs-CZ"/>
        </w:rPr>
      </w:pPr>
      <w:r w:rsidRPr="00C930AA">
        <w:rPr>
          <w:rFonts w:ascii="Times New Roman" w:eastAsia="Times New Roman" w:hAnsi="Times New Roman" w:cs="Times New Roman"/>
          <w:color w:val="000000"/>
          <w:sz w:val="27"/>
          <w:szCs w:val="27"/>
          <w:lang w:eastAsia="cs-CZ"/>
        </w:rPr>
        <w:t> </w:t>
      </w:r>
    </w:p>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930AA">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C930AA" w:rsidRPr="00C930AA" w:rsidTr="00C930AA">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jc w:val="center"/>
              <w:rPr>
                <w:rFonts w:ascii="Times New Roman" w:eastAsia="Times New Roman" w:hAnsi="Times New Roman" w:cs="Times New Roman"/>
                <w:sz w:val="24"/>
                <w:szCs w:val="24"/>
                <w:lang w:eastAsia="cs-CZ"/>
              </w:rPr>
            </w:pPr>
            <w:r w:rsidRPr="00C930AA">
              <w:rPr>
                <w:rFonts w:ascii="Arial" w:eastAsia="Times New Roman" w:hAnsi="Arial" w:cs="Arial"/>
                <w:lang w:eastAsia="cs-CZ"/>
              </w:rPr>
              <w:t>V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Arial" w:eastAsia="Times New Roman" w:hAnsi="Arial" w:cs="Arial"/>
                <w:lang w:eastAsia="cs-CZ"/>
              </w:rPr>
              <w:t>dne ...................</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jc w:val="center"/>
              <w:rPr>
                <w:rFonts w:ascii="Times New Roman" w:eastAsia="Times New Roman" w:hAnsi="Times New Roman" w:cs="Times New Roman"/>
                <w:sz w:val="24"/>
                <w:szCs w:val="24"/>
                <w:lang w:eastAsia="cs-CZ"/>
              </w:rPr>
            </w:pPr>
            <w:r w:rsidRPr="00C930AA">
              <w:rPr>
                <w:rFonts w:ascii="Arial" w:eastAsia="Times New Roman" w:hAnsi="Arial" w:cs="Arial"/>
                <w:lang w:eastAsia="cs-CZ"/>
              </w:rPr>
              <w:t>V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Arial" w:eastAsia="Times New Roman" w:hAnsi="Arial" w:cs="Arial"/>
                <w:lang w:eastAsia="cs-CZ"/>
              </w:rPr>
              <w:t>dne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Pr>
                <w:rFonts w:ascii="Arial" w:eastAsia="Times New Roman" w:hAnsi="Arial" w:cs="Arial"/>
                <w:lang w:eastAsia="cs-CZ"/>
              </w:rPr>
              <w:t xml:space="preserve">                        </w:t>
            </w:r>
            <w:r w:rsidRPr="00C930AA">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Pr>
                <w:rFonts w:ascii="Arial" w:eastAsia="Times New Roman" w:hAnsi="Arial" w:cs="Arial"/>
                <w:lang w:eastAsia="cs-CZ"/>
              </w:rPr>
              <w:t xml:space="preserve">                         </w:t>
            </w:r>
            <w:r w:rsidRPr="00C930AA">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jc w:val="center"/>
              <w:rPr>
                <w:rFonts w:ascii="Times New Roman" w:eastAsia="Times New Roman" w:hAnsi="Times New Roman" w:cs="Times New Roman"/>
                <w:sz w:val="24"/>
                <w:szCs w:val="24"/>
                <w:lang w:eastAsia="cs-CZ"/>
              </w:rPr>
            </w:pPr>
            <w:r w:rsidRPr="00C930AA">
              <w:rPr>
                <w:rFonts w:ascii="Arial" w:eastAsia="Times New Roman" w:hAnsi="Arial" w:cs="Arial"/>
                <w:b/>
                <w:bCs/>
                <w:lang w:eastAsia="cs-CZ"/>
              </w:rPr>
              <w:t>RNDr. Jaroslav Obermajer</w:t>
            </w:r>
            <w:r w:rsidRPr="00C930AA">
              <w:rPr>
                <w:rFonts w:ascii="Arial" w:eastAsia="Times New Roman" w:hAnsi="Arial" w:cs="Arial"/>
                <w:b/>
                <w:bCs/>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0AA" w:rsidRPr="00C930AA" w:rsidRDefault="00C930AA" w:rsidP="00C930AA">
            <w:pPr>
              <w:spacing w:after="0" w:line="240" w:lineRule="auto"/>
              <w:jc w:val="center"/>
              <w:rPr>
                <w:rFonts w:ascii="Times New Roman" w:eastAsia="Times New Roman" w:hAnsi="Times New Roman" w:cs="Times New Roman"/>
                <w:sz w:val="24"/>
                <w:szCs w:val="24"/>
                <w:lang w:eastAsia="cs-CZ"/>
              </w:rPr>
            </w:pPr>
            <w:r w:rsidRPr="00C930AA">
              <w:rPr>
                <w:rFonts w:ascii="Arial" w:eastAsia="Times New Roman" w:hAnsi="Arial" w:cs="Arial"/>
                <w:b/>
                <w:bCs/>
                <w:lang w:eastAsia="cs-CZ"/>
              </w:rPr>
              <w:t>dle výběrového řízení</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r w:rsidR="00C930AA" w:rsidRPr="00C930AA" w:rsidTr="00C930AA">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930AA" w:rsidRPr="00C930AA" w:rsidRDefault="00C930AA" w:rsidP="00C930AA">
            <w:pPr>
              <w:spacing w:after="0" w:line="240" w:lineRule="auto"/>
              <w:rPr>
                <w:rFonts w:ascii="Times New Roman" w:eastAsia="Times New Roman" w:hAnsi="Times New Roman" w:cs="Times New Roman"/>
                <w:sz w:val="24"/>
                <w:szCs w:val="24"/>
                <w:lang w:eastAsia="cs-CZ"/>
              </w:rPr>
            </w:pPr>
            <w:r w:rsidRPr="00C930AA">
              <w:rPr>
                <w:rFonts w:ascii="Times New Roman" w:eastAsia="Times New Roman" w:hAnsi="Times New Roman" w:cs="Times New Roman"/>
                <w:sz w:val="24"/>
                <w:szCs w:val="24"/>
                <w:lang w:eastAsia="cs-CZ"/>
              </w:rPr>
              <w:t> </w:t>
            </w:r>
          </w:p>
        </w:tc>
      </w:tr>
    </w:tbl>
    <w:p w:rsidR="00C930AA" w:rsidRPr="00C930AA" w:rsidRDefault="00C930AA" w:rsidP="00C930AA">
      <w:pPr>
        <w:spacing w:before="100" w:beforeAutospacing="1" w:after="100" w:afterAutospacing="1" w:line="240" w:lineRule="auto"/>
        <w:rPr>
          <w:rFonts w:ascii="Times New Roman" w:eastAsia="Times New Roman" w:hAnsi="Times New Roman" w:cs="Times New Roman"/>
          <w:color w:val="000000"/>
          <w:sz w:val="27"/>
          <w:szCs w:val="27"/>
          <w:lang w:eastAsia="cs-CZ"/>
        </w:rPr>
      </w:pPr>
    </w:p>
    <w:p w:rsidR="00C930AA" w:rsidRDefault="00C930AA"/>
    <w:sectPr w:rsidR="00C9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AA"/>
    <w:rsid w:val="002F6505"/>
    <w:rsid w:val="008F0C0B"/>
    <w:rsid w:val="00C93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A8F2"/>
  <w15:chartTrackingRefBased/>
  <w15:docId w15:val="{7A3B11E4-8B2C-4967-94AD-A271683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930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30AA"/>
    <w:rPr>
      <w:b/>
      <w:bCs/>
    </w:rPr>
  </w:style>
  <w:style w:type="character" w:styleId="Hypertextovodkaz">
    <w:name w:val="Hyperlink"/>
    <w:basedOn w:val="Standardnpsmoodstavce"/>
    <w:uiPriority w:val="99"/>
    <w:semiHidden/>
    <w:unhideWhenUsed/>
    <w:rsid w:val="00C93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1615</Words>
  <Characters>9534</Characters>
  <Application>Microsoft Office Word</Application>
  <DocSecurity>0</DocSecurity>
  <Lines>79</Lines>
  <Paragraphs>22</Paragraphs>
  <ScaleCrop>false</ScaleCrop>
  <Company>Agentura ochrany přírody a krajiny ČR</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2021-08-23T09:38:00Z</dcterms:created>
  <dcterms:modified xsi:type="dcterms:W3CDTF">2021-08-23T11:26:00Z</dcterms:modified>
</cp:coreProperties>
</file>