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2"/>
        <w:gridCol w:w="1072"/>
      </w:tblGrid>
      <w:tr w:rsidR="00FF347D" w:rsidTr="00A06255">
        <w:trPr>
          <w:gridAfter w:val="1"/>
          <w:wAfter w:w="1761" w:type="dxa"/>
          <w:trHeight w:val="33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881"/>
              <w:gridCol w:w="785"/>
              <w:gridCol w:w="1424"/>
              <w:gridCol w:w="915"/>
              <w:gridCol w:w="1141"/>
              <w:gridCol w:w="991"/>
              <w:gridCol w:w="1101"/>
              <w:gridCol w:w="2139"/>
              <w:gridCol w:w="738"/>
            </w:tblGrid>
            <w:tr w:rsidR="00FF347D" w:rsidRPr="00B776C2" w:rsidTr="00B81D3F">
              <w:trPr>
                <w:trHeight w:val="300"/>
              </w:trPr>
              <w:tc>
                <w:tcPr>
                  <w:tcW w:w="77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Příloha č. 1 k č.j. KRPJ</w:t>
                  </w:r>
                  <w:r w:rsidRPr="00B776C2">
                    <w:rPr>
                      <w:rFonts w:ascii="Calibri" w:hAnsi="Calibri"/>
                      <w:b/>
                      <w:bCs/>
                    </w:rPr>
                    <w:t>-10091-2</w:t>
                  </w: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/ČJ-2016-1600VZ - Krycí list nabídky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78A9" w:rsidRPr="00B776C2" w:rsidTr="00B81D3F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A: Nejnižší nabídková 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78A9" w:rsidRPr="00B776C2" w:rsidTr="00B81D3F">
              <w:trPr>
                <w:trHeight w:val="2045"/>
              </w:trPr>
              <w:tc>
                <w:tcPr>
                  <w:tcW w:w="26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Položka 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SAE</w:t>
                  </w:r>
                </w:p>
              </w:tc>
              <w:tc>
                <w:tcPr>
                  <w:tcW w:w="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Balení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Norma VW</w:t>
                  </w:r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Cena za MJ (l,kg)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Cena za požadované balení bez DPH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DPH</w:t>
                  </w:r>
                </w:p>
              </w:tc>
              <w:tc>
                <w:tcPr>
                  <w:tcW w:w="11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Cena celkem vč. DPH</w:t>
                  </w: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Poznámka: zde doplňte název nabízeného výrobku a dále vyplňte i v případě jiného balení, norem, shodnosti apod.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499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olej automobilový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10W-40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205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500.00  - 505.00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499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olej automobilový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10W-40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60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500.00  - 505.00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499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olej automobilový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 5W-40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205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502.00 -  505.00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499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olej automobilový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5W-40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60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502.00 - 505.00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345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olej automobilový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5W-30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205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504.00 - 507.00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345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olej automobilový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5W-30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60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504.00 - 507.00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345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olej automobilový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15W-40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20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345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olej automobilový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15W-40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60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345"/>
              </w:trPr>
              <w:tc>
                <w:tcPr>
                  <w:tcW w:w="26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olej převodový 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EP 80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60 litrů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555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olej převodový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EP 75W-90 synt.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60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345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olej hydraulický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OTH3P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5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703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Kapalina chladící Antifreeze.silikatfrei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(červená)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_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60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499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kapalina do servořízení os.automob.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(plně syntetická)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_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5 litrů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499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plastické mazivo na ložiska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_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5 kg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499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plastické mazivo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 homokynetických kloubů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_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5 kg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420"/>
              </w:trPr>
              <w:tc>
                <w:tcPr>
                  <w:tcW w:w="260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olej WD - 40 ve spreji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_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450ml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480"/>
              </w:trPr>
              <w:tc>
                <w:tcPr>
                  <w:tcW w:w="26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x 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9621BB" w:rsidRDefault="009621BB" w:rsidP="009621BB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9621BB">
                    <w:rPr>
                      <w:rFonts w:ascii="Calibri" w:hAnsi="Calibri"/>
                      <w:b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678A9" w:rsidRPr="00B776C2" w:rsidTr="00B81D3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78A9" w:rsidRPr="00B776C2" w:rsidTr="00B81D3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510"/>
              </w:trPr>
              <w:tc>
                <w:tcPr>
                  <w:tcW w:w="56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F347D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F347D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F347D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F347D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F347D" w:rsidRPr="00B776C2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Příloha č. 1 k č.j. KRPJ-100091</w:t>
                  </w:r>
                  <w:r w:rsidR="00CB0D8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-2</w:t>
                  </w:r>
                  <w:r w:rsidRPr="00B776C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/ČJ-2106-1600VZ - Krycí list nabídky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lastRenderedPageBreak/>
                    <w:t>B: Identifikační údaje uchazeče: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Obchodní firma nebo název:</w:t>
                  </w:r>
                </w:p>
              </w:tc>
              <w:tc>
                <w:tcPr>
                  <w:tcW w:w="5569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Sídlo:</w:t>
                  </w:r>
                </w:p>
              </w:tc>
              <w:tc>
                <w:tcPr>
                  <w:tcW w:w="5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Za</w:t>
                  </w:r>
                  <w:r>
                    <w:rPr>
                      <w:rFonts w:ascii="Calibri" w:hAnsi="Calibri"/>
                      <w:color w:val="000000"/>
                    </w:rPr>
                    <w:t>s</w:t>
                  </w:r>
                  <w:r w:rsidRPr="00B776C2">
                    <w:rPr>
                      <w:rFonts w:ascii="Calibri" w:hAnsi="Calibri"/>
                      <w:color w:val="000000"/>
                    </w:rPr>
                    <w:t>toupená:</w:t>
                  </w:r>
                </w:p>
              </w:tc>
              <w:tc>
                <w:tcPr>
                  <w:tcW w:w="5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Právní forma:</w:t>
                  </w:r>
                </w:p>
              </w:tc>
              <w:tc>
                <w:tcPr>
                  <w:tcW w:w="5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IČ:</w:t>
                  </w:r>
                </w:p>
              </w:tc>
              <w:tc>
                <w:tcPr>
                  <w:tcW w:w="5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Bankovní spojení:</w:t>
                  </w:r>
                </w:p>
              </w:tc>
              <w:tc>
                <w:tcPr>
                  <w:tcW w:w="5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Číslo účtu:</w:t>
                  </w:r>
                </w:p>
              </w:tc>
              <w:tc>
                <w:tcPr>
                  <w:tcW w:w="5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1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Kontaktní osoba:</w:t>
                  </w:r>
                </w:p>
              </w:tc>
              <w:tc>
                <w:tcPr>
                  <w:tcW w:w="556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Default="00FF347D" w:rsidP="00B81D3F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 xml:space="preserve">V ceně je zahrnuta doprava do místa plnění včetně ekologické likvidace použitých kapalin a </w:t>
                  </w:r>
                  <w:r w:rsidR="00B81D3F" w:rsidRPr="00B776C2">
                    <w:rPr>
                      <w:rFonts w:ascii="Calibri" w:hAnsi="Calibri"/>
                      <w:color w:val="000000"/>
                    </w:rPr>
                    <w:t>maziv.</w:t>
                  </w:r>
                </w:p>
                <w:p w:rsidR="009621BB" w:rsidRPr="00B776C2" w:rsidRDefault="009621BB" w:rsidP="00B81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Zadavatel požaduje bezpečnostní listy k nabízeným produktům jako přílohu k nabídce.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81D3F" w:rsidRDefault="00FF347D" w:rsidP="00B81D3F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b/>
                      <w:bCs/>
                      <w:color w:val="000000"/>
                    </w:rPr>
                    <w:t>Dodací lhůta</w:t>
                  </w:r>
                  <w:r w:rsidRPr="00B776C2">
                    <w:rPr>
                      <w:rFonts w:ascii="Calibri" w:hAnsi="Calibri"/>
                      <w:color w:val="000000"/>
                    </w:rPr>
                    <w:t>: na základě dílčích objednávek, do 3 pracovních dnů po obdržení objednávky</w:t>
                  </w:r>
                </w:p>
                <w:p w:rsidR="00B81D3F" w:rsidRPr="00B776C2" w:rsidRDefault="00B81D3F" w:rsidP="00B81D3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………………………………………….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……………………………………………………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347D" w:rsidRPr="00B776C2" w:rsidTr="00B81D3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datum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razítko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  <w:r w:rsidRPr="00B776C2">
                    <w:rPr>
                      <w:rFonts w:ascii="Calibri" w:hAnsi="Calibri"/>
                      <w:color w:val="000000"/>
                    </w:rPr>
                    <w:t>jméno a podpis oprávněné osoby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78A9" w:rsidRPr="00B776C2" w:rsidTr="00B81D3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347D" w:rsidRPr="00B776C2" w:rsidRDefault="00FF347D" w:rsidP="00FF34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347D" w:rsidRDefault="00FF347D" w:rsidP="00FF347D"/>
        </w:tc>
        <w:bookmarkStart w:id="0" w:name="_GoBack"/>
        <w:bookmarkEnd w:id="0"/>
      </w:tr>
      <w:tr w:rsidR="00FF347D" w:rsidTr="00FF347D">
        <w:trPr>
          <w:gridAfter w:val="1"/>
          <w:wAfter w:w="1761" w:type="dxa"/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24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 w:rsidP="002C498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trHeight w:val="33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 w:rsidP="002C498C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39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36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6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rFonts w:ascii="Calibri" w:hAnsi="Calibri"/>
                <w:color w:val="000000"/>
              </w:rPr>
            </w:pPr>
          </w:p>
        </w:tc>
      </w:tr>
      <w:tr w:rsidR="00FF347D" w:rsidTr="00FF347D">
        <w:trPr>
          <w:gridAfter w:val="1"/>
          <w:wAfter w:w="1761" w:type="dxa"/>
          <w:trHeight w:val="33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24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33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  <w:tr w:rsidR="00FF347D" w:rsidTr="00FF347D">
        <w:trPr>
          <w:gridAfter w:val="1"/>
          <w:wAfter w:w="1761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7D" w:rsidRDefault="00FF347D">
            <w:pPr>
              <w:rPr>
                <w:sz w:val="20"/>
                <w:szCs w:val="20"/>
              </w:rPr>
            </w:pPr>
          </w:p>
        </w:tc>
      </w:tr>
    </w:tbl>
    <w:p w:rsidR="00735BFC" w:rsidRDefault="00735BFC" w:rsidP="00FF347D">
      <w:pPr>
        <w:ind w:right="1813"/>
      </w:pPr>
    </w:p>
    <w:sectPr w:rsidR="00735BFC" w:rsidSect="00F37E9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0E" w:rsidRDefault="00D97C0E" w:rsidP="00FE433B">
      <w:pPr>
        <w:spacing w:after="0" w:line="240" w:lineRule="auto"/>
      </w:pPr>
      <w:r>
        <w:separator/>
      </w:r>
    </w:p>
  </w:endnote>
  <w:endnote w:type="continuationSeparator" w:id="0">
    <w:p w:rsidR="00D97C0E" w:rsidRDefault="00D97C0E" w:rsidP="00FE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0E" w:rsidRDefault="00D97C0E" w:rsidP="00FE433B">
      <w:pPr>
        <w:spacing w:after="0" w:line="240" w:lineRule="auto"/>
      </w:pPr>
      <w:r>
        <w:separator/>
      </w:r>
    </w:p>
  </w:footnote>
  <w:footnote w:type="continuationSeparator" w:id="0">
    <w:p w:rsidR="00D97C0E" w:rsidRDefault="00D97C0E" w:rsidP="00FE4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91"/>
    <w:rsid w:val="000D3616"/>
    <w:rsid w:val="000E0E91"/>
    <w:rsid w:val="0010086A"/>
    <w:rsid w:val="001C65A1"/>
    <w:rsid w:val="001D5700"/>
    <w:rsid w:val="002B1B8C"/>
    <w:rsid w:val="002B3DE5"/>
    <w:rsid w:val="002C498C"/>
    <w:rsid w:val="00511908"/>
    <w:rsid w:val="005623EB"/>
    <w:rsid w:val="0060745E"/>
    <w:rsid w:val="00652DD9"/>
    <w:rsid w:val="006A69A1"/>
    <w:rsid w:val="00735BFC"/>
    <w:rsid w:val="00856E74"/>
    <w:rsid w:val="009621BB"/>
    <w:rsid w:val="009E652F"/>
    <w:rsid w:val="00A56244"/>
    <w:rsid w:val="00B81D3F"/>
    <w:rsid w:val="00BA4DC1"/>
    <w:rsid w:val="00BB2521"/>
    <w:rsid w:val="00C24A78"/>
    <w:rsid w:val="00C326D6"/>
    <w:rsid w:val="00C678A9"/>
    <w:rsid w:val="00CB0D8F"/>
    <w:rsid w:val="00CF1B18"/>
    <w:rsid w:val="00D30A82"/>
    <w:rsid w:val="00D97C0E"/>
    <w:rsid w:val="00DF5A04"/>
    <w:rsid w:val="00F37E9D"/>
    <w:rsid w:val="00FE433B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22463-8E26-4612-8600-BB3CB032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E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33B"/>
  </w:style>
  <w:style w:type="paragraph" w:styleId="Zpat">
    <w:name w:val="footer"/>
    <w:basedOn w:val="Normln"/>
    <w:link w:val="ZpatChar"/>
    <w:uiPriority w:val="99"/>
    <w:unhideWhenUsed/>
    <w:rsid w:val="00FE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A1C7-2C2E-413D-BDD5-E6762C67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km684950</dc:creator>
  <cp:lastModifiedBy>KŘP kVY - Odbor specializovaných činností - Správa dokumentů</cp:lastModifiedBy>
  <cp:revision>7</cp:revision>
  <cp:lastPrinted>2015-01-15T10:25:00Z</cp:lastPrinted>
  <dcterms:created xsi:type="dcterms:W3CDTF">2016-02-05T09:12:00Z</dcterms:created>
  <dcterms:modified xsi:type="dcterms:W3CDTF">2016-02-10T12:42:00Z</dcterms:modified>
</cp:coreProperties>
</file>