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9D" w:rsidRDefault="0094519D" w:rsidP="00DE0468">
      <w:pPr>
        <w:pStyle w:val="Prosttext"/>
        <w:tabs>
          <w:tab w:val="left" w:pos="426"/>
        </w:tabs>
        <w:spacing w:before="120"/>
        <w:rPr>
          <w:rFonts w:ascii="Arial" w:hAnsi="Arial" w:cs="Arial"/>
          <w:b/>
          <w:sz w:val="36"/>
          <w:szCs w:val="23"/>
        </w:rPr>
      </w:pPr>
      <w:r>
        <w:rPr>
          <w:rFonts w:ascii="Arial" w:hAnsi="Arial" w:cs="Arial"/>
          <w:noProof/>
          <w:snapToGrid/>
          <w:sz w:val="23"/>
          <w:szCs w:val="23"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1061720</wp:posOffset>
            </wp:positionH>
            <wp:positionV relativeFrom="paragraph">
              <wp:posOffset>-300355</wp:posOffset>
            </wp:positionV>
            <wp:extent cx="4057650" cy="476250"/>
            <wp:effectExtent l="19050" t="0" r="0" b="0"/>
            <wp:wrapNone/>
            <wp:docPr id="4" name="Obrázek 5" descr="logo IOP + EU + text -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logo IOP + EU + text - 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519D" w:rsidRDefault="0094519D" w:rsidP="001F3A59">
      <w:pPr>
        <w:jc w:val="center"/>
        <w:rPr>
          <w:rFonts w:ascii="Arial" w:hAnsi="Arial" w:cs="Arial"/>
          <w:b/>
          <w:sz w:val="36"/>
          <w:szCs w:val="23"/>
        </w:rPr>
      </w:pPr>
    </w:p>
    <w:p w:rsidR="0094519D" w:rsidRDefault="0094519D" w:rsidP="001F3A59">
      <w:pPr>
        <w:jc w:val="center"/>
        <w:rPr>
          <w:rFonts w:ascii="Arial" w:hAnsi="Arial" w:cs="Arial"/>
          <w:b/>
          <w:sz w:val="36"/>
          <w:szCs w:val="23"/>
        </w:rPr>
      </w:pPr>
    </w:p>
    <w:p w:rsidR="00E94EA5" w:rsidRDefault="00E94EA5" w:rsidP="00E94EA5">
      <w:pPr>
        <w:pStyle w:val="Zkladntext"/>
        <w:tabs>
          <w:tab w:val="left" w:pos="426"/>
        </w:tabs>
        <w:jc w:val="center"/>
        <w:rPr>
          <w:b w:val="0"/>
          <w:sz w:val="36"/>
          <w:szCs w:val="36"/>
        </w:rPr>
      </w:pPr>
      <w:r w:rsidRPr="001F709D">
        <w:rPr>
          <w:sz w:val="36"/>
          <w:szCs w:val="36"/>
        </w:rPr>
        <w:t>Příloha č.2</w:t>
      </w:r>
    </w:p>
    <w:p w:rsidR="00E94EA5" w:rsidRPr="001F709D" w:rsidRDefault="00E94EA5" w:rsidP="00E94EA5">
      <w:pPr>
        <w:pStyle w:val="Zkladntext"/>
        <w:tabs>
          <w:tab w:val="left" w:pos="426"/>
        </w:tabs>
        <w:jc w:val="center"/>
        <w:rPr>
          <w:b w:val="0"/>
          <w:sz w:val="36"/>
          <w:szCs w:val="36"/>
        </w:rPr>
      </w:pPr>
    </w:p>
    <w:p w:rsidR="00E94EA5" w:rsidRPr="00AA2729" w:rsidRDefault="00E94EA5" w:rsidP="00E94EA5">
      <w:pPr>
        <w:pStyle w:val="Zkladntext"/>
        <w:tabs>
          <w:tab w:val="left" w:pos="426"/>
        </w:tabs>
        <w:jc w:val="center"/>
        <w:rPr>
          <w:b w:val="0"/>
        </w:rPr>
      </w:pPr>
      <w:r w:rsidRPr="00AA2729">
        <w:t>Specifikace předmětu plnění</w:t>
      </w:r>
    </w:p>
    <w:p w:rsidR="00E94EA5" w:rsidRPr="00AA2729" w:rsidRDefault="00E94EA5" w:rsidP="00E94EA5">
      <w:pPr>
        <w:rPr>
          <w:rFonts w:ascii="Arial" w:hAnsi="Arial" w:cs="Arial"/>
          <w:sz w:val="22"/>
          <w:szCs w:val="22"/>
        </w:rPr>
      </w:pPr>
    </w:p>
    <w:p w:rsidR="00E94EA5" w:rsidRPr="00AA2729" w:rsidRDefault="00E94EA5" w:rsidP="00E94EA5">
      <w:pPr>
        <w:rPr>
          <w:rFonts w:ascii="Arial" w:hAnsi="Arial" w:cs="Arial"/>
          <w:sz w:val="22"/>
          <w:szCs w:val="22"/>
        </w:rPr>
      </w:pPr>
      <w:r w:rsidRPr="00AA2729">
        <w:rPr>
          <w:rFonts w:ascii="Arial" w:hAnsi="Arial" w:cs="Arial"/>
          <w:b/>
          <w:sz w:val="22"/>
          <w:szCs w:val="22"/>
        </w:rPr>
        <w:t>Název majetku:Nafukovací člun s motorem 1ks</w:t>
      </w:r>
    </w:p>
    <w:p w:rsidR="00E94EA5" w:rsidRPr="00AA2729" w:rsidRDefault="00E94EA5" w:rsidP="00E94EA5">
      <w:pPr>
        <w:rPr>
          <w:rFonts w:ascii="Arial" w:hAnsi="Arial" w:cs="Arial"/>
          <w:sz w:val="22"/>
          <w:szCs w:val="22"/>
        </w:rPr>
      </w:pPr>
    </w:p>
    <w:p w:rsidR="00E94EA5" w:rsidRPr="00AA2729" w:rsidRDefault="00E94EA5" w:rsidP="00E94EA5">
      <w:pPr>
        <w:rPr>
          <w:rFonts w:ascii="Arial" w:hAnsi="Arial" w:cs="Arial"/>
          <w:sz w:val="22"/>
          <w:szCs w:val="22"/>
        </w:rPr>
      </w:pPr>
      <w:r w:rsidRPr="00AA2729">
        <w:rPr>
          <w:rFonts w:ascii="Arial" w:hAnsi="Arial" w:cs="Arial"/>
          <w:sz w:val="22"/>
          <w:szCs w:val="22"/>
        </w:rPr>
        <w:t>Plánovaným cílem je nákup nového profesionálního nafukovacího člunu se závěsným motorem.</w:t>
      </w:r>
    </w:p>
    <w:p w:rsidR="00E94EA5" w:rsidRPr="00AA2729" w:rsidRDefault="00E94EA5" w:rsidP="00E94EA5">
      <w:pPr>
        <w:rPr>
          <w:rFonts w:ascii="Arial" w:hAnsi="Arial" w:cs="Arial"/>
          <w:sz w:val="22"/>
          <w:szCs w:val="22"/>
        </w:rPr>
      </w:pPr>
    </w:p>
    <w:p w:rsidR="00E94EA5" w:rsidRPr="00AA2729" w:rsidRDefault="00E94EA5" w:rsidP="00E94EA5">
      <w:pPr>
        <w:rPr>
          <w:rFonts w:ascii="Arial" w:hAnsi="Arial" w:cs="Arial"/>
          <w:b/>
          <w:sz w:val="22"/>
          <w:szCs w:val="22"/>
        </w:rPr>
      </w:pPr>
      <w:r w:rsidRPr="00AA2729">
        <w:rPr>
          <w:rFonts w:ascii="Arial" w:hAnsi="Arial" w:cs="Arial"/>
          <w:b/>
          <w:sz w:val="22"/>
          <w:szCs w:val="22"/>
        </w:rPr>
        <w:t xml:space="preserve">Technický popis </w:t>
      </w:r>
    </w:p>
    <w:p w:rsidR="00E94EA5" w:rsidRPr="00AA2729" w:rsidRDefault="00E94EA5" w:rsidP="00E94EA5">
      <w:pPr>
        <w:rPr>
          <w:rFonts w:ascii="Arial" w:hAnsi="Arial" w:cs="Arial"/>
          <w:b/>
          <w:sz w:val="22"/>
          <w:szCs w:val="22"/>
        </w:rPr>
      </w:pPr>
      <w:r w:rsidRPr="00AA2729">
        <w:rPr>
          <w:rFonts w:ascii="Arial" w:hAnsi="Arial" w:cs="Arial"/>
          <w:b/>
          <w:sz w:val="22"/>
          <w:szCs w:val="22"/>
        </w:rPr>
        <w:t>NAFUKOVACÍ ČLUN</w:t>
      </w:r>
    </w:p>
    <w:p w:rsidR="00E94EA5" w:rsidRDefault="00E94EA5" w:rsidP="00E94EA5">
      <w:pPr>
        <w:pStyle w:val="Textbubliny"/>
        <w:rPr>
          <w:rFonts w:ascii="Arial" w:hAnsi="Arial" w:cs="Arial"/>
          <w:sz w:val="22"/>
          <w:szCs w:val="22"/>
        </w:rPr>
      </w:pPr>
      <w:r w:rsidRPr="00AA2729">
        <w:rPr>
          <w:rFonts w:ascii="Arial" w:hAnsi="Arial" w:cs="Arial"/>
          <w:sz w:val="22"/>
          <w:szCs w:val="22"/>
        </w:rPr>
        <w:t>-odolný</w:t>
      </w:r>
      <w:r>
        <w:rPr>
          <w:rFonts w:ascii="Arial" w:hAnsi="Arial" w:cs="Arial"/>
          <w:sz w:val="22"/>
          <w:szCs w:val="22"/>
        </w:rPr>
        <w:t xml:space="preserve"> z lepeného materiálu</w:t>
      </w:r>
      <w:r w:rsidRPr="00AA2729">
        <w:rPr>
          <w:rFonts w:ascii="Arial" w:hAnsi="Arial" w:cs="Arial"/>
          <w:sz w:val="22"/>
          <w:szCs w:val="22"/>
        </w:rPr>
        <w:t xml:space="preserve"> tj.vzduchové válce z velmi kvalitního materiálu</w:t>
      </w:r>
      <w:r>
        <w:rPr>
          <w:rFonts w:ascii="Arial" w:hAnsi="Arial" w:cs="Arial"/>
          <w:sz w:val="22"/>
          <w:szCs w:val="22"/>
        </w:rPr>
        <w:t xml:space="preserve"> např.Strongan,Decitex</w:t>
      </w:r>
    </w:p>
    <w:p w:rsidR="00E94EA5" w:rsidRPr="00AA2729" w:rsidRDefault="00E94EA5" w:rsidP="00E94EA5">
      <w:pPr>
        <w:pStyle w:val="Textbublin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černá barva</w:t>
      </w:r>
    </w:p>
    <w:p w:rsidR="00E94EA5" w:rsidRPr="00AA2729" w:rsidRDefault="00E94EA5" w:rsidP="00E94EA5">
      <w:pPr>
        <w:pStyle w:val="Textbubliny"/>
        <w:rPr>
          <w:rFonts w:ascii="Arial" w:hAnsi="Arial" w:cs="Arial"/>
          <w:sz w:val="22"/>
          <w:szCs w:val="22"/>
        </w:rPr>
      </w:pPr>
      <w:r w:rsidRPr="00AA2729">
        <w:rPr>
          <w:rFonts w:ascii="Arial" w:hAnsi="Arial" w:cs="Arial"/>
          <w:sz w:val="22"/>
          <w:szCs w:val="22"/>
        </w:rPr>
        <w:t>-skladný se snadnou přípravou na vodu</w:t>
      </w:r>
    </w:p>
    <w:p w:rsidR="00E94EA5" w:rsidRPr="00AA2729" w:rsidRDefault="00E94EA5" w:rsidP="00E94EA5">
      <w:pPr>
        <w:pStyle w:val="Textbubliny"/>
        <w:rPr>
          <w:rFonts w:ascii="Arial" w:hAnsi="Arial" w:cs="Arial"/>
          <w:sz w:val="22"/>
          <w:szCs w:val="22"/>
        </w:rPr>
      </w:pPr>
      <w:r w:rsidRPr="00AA2729">
        <w:rPr>
          <w:rFonts w:ascii="Arial" w:hAnsi="Arial" w:cs="Arial"/>
          <w:sz w:val="22"/>
          <w:szCs w:val="22"/>
        </w:rPr>
        <w:t>-jednoduchá údržba</w:t>
      </w:r>
    </w:p>
    <w:p w:rsidR="00E94EA5" w:rsidRPr="00AA2729" w:rsidRDefault="00E94EA5" w:rsidP="00E94EA5">
      <w:pPr>
        <w:pStyle w:val="Textbubliny"/>
        <w:rPr>
          <w:rFonts w:ascii="Arial" w:hAnsi="Arial" w:cs="Arial"/>
          <w:sz w:val="22"/>
          <w:szCs w:val="22"/>
        </w:rPr>
      </w:pPr>
      <w:r w:rsidRPr="00AA2729">
        <w:rPr>
          <w:rFonts w:ascii="Arial" w:hAnsi="Arial" w:cs="Arial"/>
          <w:sz w:val="22"/>
          <w:szCs w:val="22"/>
        </w:rPr>
        <w:t>-tuhá a odolná eloxovaná AL lamelová podlaha</w:t>
      </w:r>
    </w:p>
    <w:p w:rsidR="00E94EA5" w:rsidRDefault="00E94EA5" w:rsidP="00E94EA5">
      <w:pPr>
        <w:pStyle w:val="Textbubliny"/>
        <w:rPr>
          <w:rFonts w:ascii="Arial" w:hAnsi="Arial" w:cs="Arial"/>
          <w:sz w:val="22"/>
          <w:szCs w:val="22"/>
        </w:rPr>
      </w:pPr>
      <w:r w:rsidRPr="00AA2729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kýl </w:t>
      </w:r>
      <w:r w:rsidRPr="00AA2729">
        <w:rPr>
          <w:rFonts w:ascii="Arial" w:hAnsi="Arial" w:cs="Arial"/>
          <w:sz w:val="22"/>
          <w:szCs w:val="22"/>
        </w:rPr>
        <w:t xml:space="preserve">kloubový 3dílný </w:t>
      </w:r>
    </w:p>
    <w:p w:rsidR="00E94EA5" w:rsidRDefault="00E94EA5" w:rsidP="00E94E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polepy (nápis POLICIE černý na bílém podkladu, evidenční číslo přidělené Státní plavební správou, minimální výška písmen 10 cm) na obou bocích plavidla, dle příslušné platné vyhlášky Ministerstva doprava v době plnění</w:t>
      </w:r>
    </w:p>
    <w:p w:rsidR="00E94EA5" w:rsidRDefault="00E94EA5" w:rsidP="00E94EA5">
      <w:pPr>
        <w:pStyle w:val="Textbublin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odnímatelná přepravní kolečka na zrcadlo člunu velká min. Ø 360 mm.</w:t>
      </w:r>
    </w:p>
    <w:p w:rsidR="00E94EA5" w:rsidRPr="00AA2729" w:rsidRDefault="00E94EA5" w:rsidP="00E94EA5">
      <w:pPr>
        <w:pStyle w:val="Textbubliny"/>
        <w:rPr>
          <w:rFonts w:ascii="Arial" w:hAnsi="Arial" w:cs="Arial"/>
          <w:sz w:val="22"/>
          <w:szCs w:val="22"/>
        </w:rPr>
      </w:pPr>
    </w:p>
    <w:p w:rsidR="00E94EA5" w:rsidRPr="00AA2729" w:rsidRDefault="00E94EA5" w:rsidP="00E94EA5">
      <w:pPr>
        <w:pStyle w:val="Textbubliny"/>
        <w:rPr>
          <w:rFonts w:ascii="Arial" w:hAnsi="Arial" w:cs="Arial"/>
          <w:b/>
          <w:sz w:val="22"/>
          <w:szCs w:val="22"/>
        </w:rPr>
      </w:pPr>
      <w:r w:rsidRPr="00AA2729">
        <w:rPr>
          <w:rFonts w:ascii="Arial" w:hAnsi="Arial" w:cs="Arial"/>
          <w:b/>
          <w:sz w:val="22"/>
          <w:szCs w:val="22"/>
        </w:rPr>
        <w:t xml:space="preserve">technické parametry </w:t>
      </w:r>
    </w:p>
    <w:p w:rsidR="00E94EA5" w:rsidRPr="00AA2729" w:rsidRDefault="00E94EA5" w:rsidP="00E94E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-délka minimálně 4m </w:t>
      </w:r>
      <w:r w:rsidRPr="00AA2729">
        <w:rPr>
          <w:rFonts w:ascii="Arial" w:hAnsi="Arial" w:cs="Arial"/>
          <w:sz w:val="22"/>
          <w:szCs w:val="22"/>
        </w:rPr>
        <w:t>a maximálně 4,5m</w:t>
      </w:r>
    </w:p>
    <w:p w:rsidR="00E94EA5" w:rsidRPr="00AA2729" w:rsidRDefault="00E94EA5" w:rsidP="00E94EA5">
      <w:pPr>
        <w:rPr>
          <w:rFonts w:ascii="Arial" w:hAnsi="Arial" w:cs="Arial"/>
          <w:sz w:val="22"/>
          <w:szCs w:val="22"/>
        </w:rPr>
      </w:pPr>
      <w:r w:rsidRPr="00AA2729">
        <w:rPr>
          <w:rFonts w:ascii="Arial" w:hAnsi="Arial" w:cs="Arial"/>
          <w:sz w:val="22"/>
          <w:szCs w:val="22"/>
        </w:rPr>
        <w:t>-šířka minimálně 1,5m a maximálně 2 m</w:t>
      </w:r>
    </w:p>
    <w:p w:rsidR="00E94EA5" w:rsidRPr="00AA2729" w:rsidRDefault="00E94EA5" w:rsidP="00E94EA5">
      <w:pPr>
        <w:rPr>
          <w:rFonts w:ascii="Arial" w:hAnsi="Arial" w:cs="Arial"/>
          <w:sz w:val="22"/>
          <w:szCs w:val="22"/>
        </w:rPr>
      </w:pPr>
      <w:r w:rsidRPr="00AA2729">
        <w:rPr>
          <w:rFonts w:ascii="Arial" w:hAnsi="Arial" w:cs="Arial"/>
          <w:sz w:val="22"/>
          <w:szCs w:val="22"/>
        </w:rPr>
        <w:t>-počet vzduchových komor 3</w:t>
      </w:r>
    </w:p>
    <w:p w:rsidR="00E94EA5" w:rsidRPr="00AA2729" w:rsidRDefault="00E94EA5" w:rsidP="00E94EA5">
      <w:pPr>
        <w:rPr>
          <w:rFonts w:ascii="Arial" w:hAnsi="Arial" w:cs="Arial"/>
          <w:sz w:val="22"/>
          <w:szCs w:val="22"/>
        </w:rPr>
      </w:pPr>
      <w:r w:rsidRPr="00AA2729">
        <w:rPr>
          <w:rFonts w:ascii="Arial" w:hAnsi="Arial" w:cs="Arial"/>
          <w:sz w:val="22"/>
          <w:szCs w:val="22"/>
        </w:rPr>
        <w:t>-váha člunu maximálně 110</w:t>
      </w:r>
      <w:r>
        <w:rPr>
          <w:rFonts w:ascii="Arial" w:hAnsi="Arial" w:cs="Arial"/>
          <w:sz w:val="22"/>
          <w:szCs w:val="22"/>
        </w:rPr>
        <w:t xml:space="preserve"> </w:t>
      </w:r>
      <w:r w:rsidRPr="00AA2729">
        <w:rPr>
          <w:rFonts w:ascii="Arial" w:hAnsi="Arial" w:cs="Arial"/>
          <w:sz w:val="22"/>
          <w:szCs w:val="22"/>
        </w:rPr>
        <w:t>kg</w:t>
      </w:r>
    </w:p>
    <w:p w:rsidR="00E94EA5" w:rsidRPr="00AA2729" w:rsidRDefault="00E94EA5" w:rsidP="00E94EA5">
      <w:pPr>
        <w:rPr>
          <w:rFonts w:ascii="Arial" w:hAnsi="Arial" w:cs="Arial"/>
          <w:sz w:val="22"/>
          <w:szCs w:val="22"/>
        </w:rPr>
      </w:pPr>
      <w:r w:rsidRPr="00AA2729">
        <w:rPr>
          <w:rFonts w:ascii="Arial" w:hAnsi="Arial" w:cs="Arial"/>
          <w:sz w:val="22"/>
          <w:szCs w:val="22"/>
        </w:rPr>
        <w:t>-maximální zatížení</w:t>
      </w:r>
      <w:r>
        <w:rPr>
          <w:rFonts w:ascii="Arial" w:hAnsi="Arial" w:cs="Arial"/>
          <w:sz w:val="22"/>
          <w:szCs w:val="22"/>
        </w:rPr>
        <w:t xml:space="preserve"> minimálně do</w:t>
      </w:r>
      <w:r w:rsidRPr="00AA2729">
        <w:rPr>
          <w:rFonts w:ascii="Arial" w:hAnsi="Arial" w:cs="Arial"/>
          <w:sz w:val="22"/>
          <w:szCs w:val="22"/>
        </w:rPr>
        <w:t xml:space="preserve"> 870 kg</w:t>
      </w:r>
    </w:p>
    <w:p w:rsidR="00E94EA5" w:rsidRPr="00AA2729" w:rsidRDefault="00E94EA5" w:rsidP="00E94EA5">
      <w:pPr>
        <w:rPr>
          <w:rFonts w:ascii="Arial" w:hAnsi="Arial" w:cs="Arial"/>
          <w:sz w:val="22"/>
          <w:szCs w:val="22"/>
        </w:rPr>
      </w:pPr>
      <w:r w:rsidRPr="00AA2729">
        <w:rPr>
          <w:rFonts w:ascii="Arial" w:hAnsi="Arial" w:cs="Arial"/>
          <w:sz w:val="22"/>
          <w:szCs w:val="22"/>
        </w:rPr>
        <w:t>-</w:t>
      </w:r>
      <w:r w:rsidRPr="002975AE">
        <w:rPr>
          <w:rFonts w:ascii="Arial" w:hAnsi="Arial" w:cs="Arial"/>
          <w:sz w:val="22"/>
          <w:szCs w:val="22"/>
        </w:rPr>
        <w:t>maximální</w:t>
      </w:r>
      <w:r>
        <w:rPr>
          <w:rFonts w:ascii="Arial" w:hAnsi="Arial" w:cs="Arial"/>
          <w:sz w:val="22"/>
          <w:szCs w:val="22"/>
        </w:rPr>
        <w:t xml:space="preserve"> </w:t>
      </w:r>
      <w:r w:rsidRPr="00AA2729">
        <w:rPr>
          <w:rFonts w:ascii="Arial" w:hAnsi="Arial" w:cs="Arial"/>
          <w:sz w:val="22"/>
          <w:szCs w:val="22"/>
        </w:rPr>
        <w:t>počet přepravovaných osob 7</w:t>
      </w:r>
    </w:p>
    <w:p w:rsidR="00E94EA5" w:rsidRPr="00AA2729" w:rsidRDefault="00E94EA5" w:rsidP="00E94EA5">
      <w:pPr>
        <w:rPr>
          <w:rFonts w:ascii="Arial" w:hAnsi="Arial" w:cs="Arial"/>
          <w:sz w:val="22"/>
          <w:szCs w:val="22"/>
        </w:rPr>
      </w:pPr>
      <w:r w:rsidRPr="00AA2729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výška zrcadla pro krátkou nohu</w:t>
      </w:r>
      <w:r w:rsidRPr="00AA2729">
        <w:rPr>
          <w:rFonts w:ascii="Arial" w:hAnsi="Arial" w:cs="Arial"/>
          <w:sz w:val="22"/>
          <w:szCs w:val="22"/>
        </w:rPr>
        <w:t xml:space="preserve"> motoru S (krátká)</w:t>
      </w:r>
    </w:p>
    <w:p w:rsidR="00E94EA5" w:rsidRDefault="00E94EA5" w:rsidP="00E94EA5">
      <w:pPr>
        <w:rPr>
          <w:rFonts w:ascii="Arial" w:hAnsi="Arial" w:cs="Arial"/>
          <w:sz w:val="22"/>
          <w:szCs w:val="22"/>
        </w:rPr>
      </w:pPr>
      <w:r w:rsidRPr="00AA2729">
        <w:rPr>
          <w:rFonts w:ascii="Arial" w:hAnsi="Arial" w:cs="Arial"/>
          <w:sz w:val="22"/>
          <w:szCs w:val="22"/>
        </w:rPr>
        <w:t xml:space="preserve">- upevnění motoru o </w:t>
      </w:r>
      <w:r w:rsidRPr="00BC6107">
        <w:rPr>
          <w:rFonts w:ascii="Arial" w:hAnsi="Arial" w:cs="Arial"/>
          <w:sz w:val="22"/>
          <w:szCs w:val="22"/>
        </w:rPr>
        <w:t>maximálním</w:t>
      </w:r>
      <w:r w:rsidRPr="00134A37">
        <w:rPr>
          <w:rFonts w:ascii="Arial" w:hAnsi="Arial" w:cs="Arial"/>
          <w:color w:val="FF0000"/>
          <w:sz w:val="22"/>
          <w:szCs w:val="22"/>
        </w:rPr>
        <w:t xml:space="preserve"> </w:t>
      </w:r>
      <w:r w:rsidRPr="00AA2729">
        <w:rPr>
          <w:rFonts w:ascii="Arial" w:hAnsi="Arial" w:cs="Arial"/>
          <w:sz w:val="22"/>
          <w:szCs w:val="22"/>
        </w:rPr>
        <w:t>výkonu 50HP</w:t>
      </w:r>
    </w:p>
    <w:p w:rsidR="00E94EA5" w:rsidRDefault="00E94EA5" w:rsidP="00E94EA5">
      <w:pPr>
        <w:rPr>
          <w:rFonts w:ascii="Arial" w:hAnsi="Arial" w:cs="Arial"/>
          <w:sz w:val="22"/>
          <w:szCs w:val="22"/>
        </w:rPr>
      </w:pPr>
    </w:p>
    <w:p w:rsidR="00E94EA5" w:rsidRDefault="00E94EA5" w:rsidP="00E94EA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výbava plavidla</w:t>
      </w:r>
    </w:p>
    <w:p w:rsidR="00E94EA5" w:rsidRDefault="00E94EA5" w:rsidP="00E94EA5">
      <w:pPr>
        <w:pStyle w:val="Odstavecseseznamem"/>
        <w:numPr>
          <w:ilvl w:val="0"/>
          <w:numId w:val="23"/>
        </w:numPr>
        <w:ind w:left="142" w:hanging="142"/>
        <w:contextualSpacing w:val="0"/>
        <w:rPr>
          <w:rFonts w:ascii="Arial" w:hAnsi="Arial" w:cs="Arial"/>
          <w:sz w:val="22"/>
          <w:szCs w:val="22"/>
        </w:rPr>
      </w:pPr>
      <w:r w:rsidRPr="00D01000">
        <w:rPr>
          <w:rFonts w:ascii="Arial" w:hAnsi="Arial" w:cs="Arial"/>
          <w:sz w:val="22"/>
          <w:szCs w:val="22"/>
        </w:rPr>
        <w:t>kotva sklopná Danforth</w:t>
      </w:r>
      <w:r>
        <w:rPr>
          <w:rFonts w:ascii="Arial" w:hAnsi="Arial" w:cs="Arial"/>
          <w:sz w:val="22"/>
          <w:szCs w:val="22"/>
        </w:rPr>
        <w:t>, pozinkovaná 12 kg</w:t>
      </w:r>
    </w:p>
    <w:p w:rsidR="00E94EA5" w:rsidRDefault="00E94EA5" w:rsidP="00E94EA5">
      <w:pPr>
        <w:pStyle w:val="Odstavecseseznamem"/>
        <w:numPr>
          <w:ilvl w:val="0"/>
          <w:numId w:val="23"/>
        </w:numPr>
        <w:ind w:left="142" w:hanging="142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kotevní řetěz pozinkovaný 5m Ø článku 6 mm</w:t>
      </w:r>
    </w:p>
    <w:p w:rsidR="00E94EA5" w:rsidRDefault="00E94EA5" w:rsidP="00E94EA5">
      <w:pPr>
        <w:pStyle w:val="Odstavecseseznamem"/>
        <w:numPr>
          <w:ilvl w:val="0"/>
          <w:numId w:val="23"/>
        </w:numPr>
        <w:ind w:left="142" w:hanging="142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D01000">
        <w:rPr>
          <w:rFonts w:ascii="Arial" w:hAnsi="Arial" w:cs="Arial"/>
          <w:sz w:val="22"/>
          <w:szCs w:val="22"/>
        </w:rPr>
        <w:t>ouble šekl, otočný, se šroubovacím čepem</w:t>
      </w:r>
      <w:r>
        <w:rPr>
          <w:rFonts w:ascii="Arial" w:hAnsi="Arial" w:cs="Arial"/>
          <w:sz w:val="22"/>
          <w:szCs w:val="22"/>
        </w:rPr>
        <w:t xml:space="preserve">  Ø čepu 6 mm</w:t>
      </w:r>
    </w:p>
    <w:p w:rsidR="00E94EA5" w:rsidRDefault="00E94EA5" w:rsidP="00E94EA5">
      <w:pPr>
        <w:pStyle w:val="Odstavecseseznamem"/>
        <w:numPr>
          <w:ilvl w:val="0"/>
          <w:numId w:val="23"/>
        </w:numPr>
        <w:ind w:left="142" w:hanging="142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spojovací článek řetězu šroubovací Ø 6 mm</w:t>
      </w:r>
    </w:p>
    <w:p w:rsidR="00E94EA5" w:rsidRDefault="00E94EA5" w:rsidP="00E94EA5">
      <w:pPr>
        <w:pStyle w:val="Odstavecseseznamem"/>
        <w:numPr>
          <w:ilvl w:val="0"/>
          <w:numId w:val="23"/>
        </w:numPr>
        <w:ind w:left="142" w:hanging="142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výlevka</w:t>
      </w:r>
    </w:p>
    <w:p w:rsidR="00E94EA5" w:rsidRDefault="00E94EA5" w:rsidP="00E94EA5">
      <w:pPr>
        <w:pStyle w:val="Odstavecseseznamem"/>
        <w:numPr>
          <w:ilvl w:val="0"/>
          <w:numId w:val="23"/>
        </w:numPr>
        <w:ind w:left="142" w:hanging="142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vědro s lankem (objem vědra min. 5 l, délka lanka cca 2 m Ø max. 10 mm)</w:t>
      </w:r>
    </w:p>
    <w:p w:rsidR="00E94EA5" w:rsidRDefault="00E94EA5" w:rsidP="00E94EA5">
      <w:pPr>
        <w:pStyle w:val="Odstavecseseznamem"/>
        <w:numPr>
          <w:ilvl w:val="0"/>
          <w:numId w:val="23"/>
        </w:numPr>
        <w:ind w:left="142" w:hanging="142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vyvazovací lano polypropylenové třípramenné, délka 20 m. Ø 10 mm</w:t>
      </w:r>
    </w:p>
    <w:p w:rsidR="00E94EA5" w:rsidRDefault="00E94EA5" w:rsidP="00E94EA5">
      <w:pPr>
        <w:pStyle w:val="Odstavecseseznamem"/>
        <w:numPr>
          <w:ilvl w:val="0"/>
          <w:numId w:val="23"/>
        </w:numPr>
        <w:ind w:left="142" w:hanging="142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háček teleskopický Ø tyče 30 mm, min. délka 120 cm, max. délka 196 cm, aretace tyče pootočením</w:t>
      </w:r>
    </w:p>
    <w:p w:rsidR="00E94EA5" w:rsidRDefault="00E94EA5" w:rsidP="00E94EA5">
      <w:pPr>
        <w:pStyle w:val="Odstavecseseznamem"/>
        <w:numPr>
          <w:ilvl w:val="0"/>
          <w:numId w:val="23"/>
        </w:numPr>
        <w:ind w:left="142" w:hanging="142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záchranný prostředek např. lano záchranné házecí v obalu (záchranný házecí pytlík)</w:t>
      </w:r>
    </w:p>
    <w:p w:rsidR="00E94EA5" w:rsidRPr="00E47988" w:rsidRDefault="00E94EA5" w:rsidP="00E94EA5">
      <w:pPr>
        <w:rPr>
          <w:rFonts w:ascii="Arial" w:hAnsi="Arial" w:cs="Arial"/>
          <w:sz w:val="22"/>
          <w:szCs w:val="22"/>
        </w:rPr>
      </w:pPr>
    </w:p>
    <w:p w:rsidR="00E94EA5" w:rsidRPr="00ED36A1" w:rsidRDefault="00E94EA5" w:rsidP="00E94EA5">
      <w:pPr>
        <w:rPr>
          <w:rFonts w:ascii="Arial" w:hAnsi="Arial" w:cs="Arial"/>
          <w:sz w:val="22"/>
          <w:szCs w:val="22"/>
        </w:rPr>
      </w:pPr>
    </w:p>
    <w:p w:rsidR="00E94EA5" w:rsidRPr="00AA2729" w:rsidRDefault="00E94EA5" w:rsidP="00E94EA5">
      <w:pPr>
        <w:rPr>
          <w:rFonts w:ascii="Arial" w:hAnsi="Arial" w:cs="Arial"/>
          <w:b/>
          <w:sz w:val="22"/>
          <w:szCs w:val="22"/>
        </w:rPr>
      </w:pPr>
      <w:r w:rsidRPr="00D01000">
        <w:rPr>
          <w:rFonts w:ascii="Arial" w:hAnsi="Arial" w:cs="Arial"/>
          <w:b/>
          <w:sz w:val="22"/>
          <w:szCs w:val="22"/>
        </w:rPr>
        <w:t>Z</w:t>
      </w:r>
      <w:r w:rsidRPr="00AA2729">
        <w:rPr>
          <w:rFonts w:ascii="Arial" w:hAnsi="Arial" w:cs="Arial"/>
          <w:b/>
          <w:sz w:val="22"/>
          <w:szCs w:val="22"/>
        </w:rPr>
        <w:t>ÁVĚSNÝ MOTOR</w:t>
      </w:r>
    </w:p>
    <w:p w:rsidR="00E94EA5" w:rsidRPr="00AA2729" w:rsidRDefault="00E94EA5" w:rsidP="00E94EA5">
      <w:pPr>
        <w:rPr>
          <w:rFonts w:ascii="Arial" w:hAnsi="Arial" w:cs="Arial"/>
          <w:sz w:val="22"/>
          <w:szCs w:val="22"/>
        </w:rPr>
      </w:pPr>
      <w:r w:rsidRPr="00AA2729">
        <w:rPr>
          <w:rFonts w:ascii="Arial" w:hAnsi="Arial" w:cs="Arial"/>
          <w:sz w:val="22"/>
          <w:szCs w:val="22"/>
        </w:rPr>
        <w:t>-chlazení motoru vodou</w:t>
      </w:r>
    </w:p>
    <w:p w:rsidR="00E94EA5" w:rsidRPr="00AA2729" w:rsidRDefault="00E94EA5" w:rsidP="00E94E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-jmenovitý výkon minimálně 20</w:t>
      </w:r>
      <w:r w:rsidRPr="00EF0B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HP</w:t>
      </w:r>
    </w:p>
    <w:p w:rsidR="00E94EA5" w:rsidRPr="00AA2729" w:rsidRDefault="00E94EA5" w:rsidP="00E94EA5">
      <w:pPr>
        <w:rPr>
          <w:rFonts w:ascii="Arial" w:hAnsi="Arial" w:cs="Arial"/>
          <w:sz w:val="22"/>
          <w:szCs w:val="22"/>
        </w:rPr>
      </w:pPr>
      <w:r w:rsidRPr="00AA2729">
        <w:rPr>
          <w:rFonts w:ascii="Arial" w:hAnsi="Arial" w:cs="Arial"/>
          <w:sz w:val="22"/>
          <w:szCs w:val="22"/>
        </w:rPr>
        <w:t xml:space="preserve">-zdvihový objem </w:t>
      </w:r>
      <w:r>
        <w:rPr>
          <w:rFonts w:ascii="Arial" w:hAnsi="Arial" w:cs="Arial"/>
          <w:sz w:val="22"/>
          <w:szCs w:val="22"/>
        </w:rPr>
        <w:t>minimálně 36</w:t>
      </w:r>
      <w:r w:rsidRPr="00AA2729">
        <w:rPr>
          <w:rFonts w:ascii="Arial" w:hAnsi="Arial" w:cs="Arial"/>
          <w:sz w:val="22"/>
          <w:szCs w:val="22"/>
        </w:rPr>
        <w:t>0 cm3</w:t>
      </w:r>
    </w:p>
    <w:p w:rsidR="00E94EA5" w:rsidRPr="00AA2729" w:rsidRDefault="00E94EA5" w:rsidP="00E94EA5">
      <w:pPr>
        <w:rPr>
          <w:rFonts w:ascii="Arial" w:hAnsi="Arial" w:cs="Arial"/>
          <w:sz w:val="22"/>
          <w:szCs w:val="22"/>
        </w:rPr>
      </w:pPr>
      <w:r w:rsidRPr="00AA2729">
        <w:rPr>
          <w:rFonts w:ascii="Arial" w:hAnsi="Arial" w:cs="Arial"/>
          <w:sz w:val="22"/>
          <w:szCs w:val="22"/>
        </w:rPr>
        <w:t>-suchá hmotnost</w:t>
      </w:r>
      <w:r>
        <w:rPr>
          <w:rFonts w:ascii="Arial" w:hAnsi="Arial" w:cs="Arial"/>
          <w:sz w:val="22"/>
          <w:szCs w:val="22"/>
        </w:rPr>
        <w:t xml:space="preserve"> v maximálním rozmezí</w:t>
      </w:r>
      <w:r w:rsidRPr="00AA2729">
        <w:rPr>
          <w:rFonts w:ascii="Arial" w:hAnsi="Arial" w:cs="Arial"/>
          <w:sz w:val="22"/>
          <w:szCs w:val="22"/>
        </w:rPr>
        <w:t xml:space="preserve"> 40-5</w:t>
      </w:r>
      <w:r>
        <w:rPr>
          <w:rFonts w:ascii="Arial" w:hAnsi="Arial" w:cs="Arial"/>
          <w:sz w:val="22"/>
          <w:szCs w:val="22"/>
        </w:rPr>
        <w:t>6</w:t>
      </w:r>
      <w:r w:rsidRPr="00AA2729">
        <w:rPr>
          <w:rFonts w:ascii="Arial" w:hAnsi="Arial" w:cs="Arial"/>
          <w:sz w:val="22"/>
          <w:szCs w:val="22"/>
        </w:rPr>
        <w:t xml:space="preserve"> kg</w:t>
      </w:r>
    </w:p>
    <w:p w:rsidR="00E94EA5" w:rsidRPr="00447236" w:rsidRDefault="00E94EA5" w:rsidP="00E94EA5">
      <w:pPr>
        <w:rPr>
          <w:rFonts w:ascii="Arial" w:hAnsi="Arial" w:cs="Arial"/>
          <w:sz w:val="22"/>
          <w:szCs w:val="22"/>
        </w:rPr>
      </w:pPr>
      <w:r w:rsidRPr="00AA2729">
        <w:rPr>
          <w:rFonts w:ascii="Arial" w:hAnsi="Arial" w:cs="Arial"/>
          <w:sz w:val="22"/>
          <w:szCs w:val="22"/>
        </w:rPr>
        <w:t>-čtyřtaktní řadový</w:t>
      </w:r>
      <w:r>
        <w:rPr>
          <w:rFonts w:ascii="Arial" w:hAnsi="Arial" w:cs="Arial"/>
          <w:sz w:val="22"/>
          <w:szCs w:val="22"/>
        </w:rPr>
        <w:t>, dvouválcový</w:t>
      </w:r>
    </w:p>
    <w:p w:rsidR="00E94EA5" w:rsidRPr="00AA2729" w:rsidRDefault="00E94EA5" w:rsidP="00E94E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-palivová nádrž </w:t>
      </w:r>
      <w:r w:rsidRPr="00AA2729">
        <w:rPr>
          <w:rFonts w:ascii="Arial" w:hAnsi="Arial" w:cs="Arial"/>
          <w:sz w:val="22"/>
          <w:szCs w:val="22"/>
        </w:rPr>
        <w:t>o objemu minimálně 20 litrů a přívodní palivovou hadici</w:t>
      </w:r>
    </w:p>
    <w:p w:rsidR="00E94EA5" w:rsidRDefault="00E94EA5" w:rsidP="00E94EA5">
      <w:pPr>
        <w:rPr>
          <w:rFonts w:ascii="Arial" w:hAnsi="Arial" w:cs="Arial"/>
          <w:sz w:val="22"/>
          <w:szCs w:val="22"/>
        </w:rPr>
      </w:pPr>
      <w:r w:rsidRPr="00AA2729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ruční startování</w:t>
      </w:r>
      <w:r w:rsidRPr="00AA2729">
        <w:rPr>
          <w:rFonts w:ascii="Arial" w:hAnsi="Arial" w:cs="Arial"/>
          <w:sz w:val="22"/>
          <w:szCs w:val="22"/>
        </w:rPr>
        <w:t xml:space="preserve"> </w:t>
      </w:r>
    </w:p>
    <w:p w:rsidR="00E94EA5" w:rsidRDefault="00E94EA5" w:rsidP="00E94EA5">
      <w:pPr>
        <w:rPr>
          <w:rFonts w:ascii="Arial" w:hAnsi="Arial" w:cs="Arial"/>
          <w:sz w:val="22"/>
          <w:szCs w:val="22"/>
        </w:rPr>
      </w:pPr>
      <w:r w:rsidRPr="00AA2729">
        <w:rPr>
          <w:rFonts w:ascii="Arial" w:hAnsi="Arial" w:cs="Arial"/>
          <w:sz w:val="22"/>
          <w:szCs w:val="22"/>
        </w:rPr>
        <w:t>-ruční ovládání</w:t>
      </w:r>
      <w:r>
        <w:rPr>
          <w:rFonts w:ascii="Arial" w:hAnsi="Arial" w:cs="Arial"/>
          <w:sz w:val="22"/>
          <w:szCs w:val="22"/>
        </w:rPr>
        <w:t xml:space="preserve"> pákou (ovládání plynu motoru na rukojeti a jeho řízení)</w:t>
      </w:r>
    </w:p>
    <w:p w:rsidR="00E94EA5" w:rsidRPr="00E56425" w:rsidRDefault="00E94EA5" w:rsidP="00E94EA5">
      <w:pPr>
        <w:rPr>
          <w:rFonts w:ascii="Arial" w:hAnsi="Arial" w:cs="Arial"/>
          <w:sz w:val="22"/>
          <w:szCs w:val="22"/>
        </w:rPr>
      </w:pPr>
      <w:r w:rsidRPr="00E56425">
        <w:rPr>
          <w:rFonts w:ascii="Arial" w:hAnsi="Arial" w:cs="Arial"/>
          <w:sz w:val="22"/>
          <w:szCs w:val="22"/>
        </w:rPr>
        <w:t>-náhradní vrtule</w:t>
      </w:r>
    </w:p>
    <w:p w:rsidR="00E94EA5" w:rsidRDefault="00E94EA5" w:rsidP="00E94EA5">
      <w:pPr>
        <w:rPr>
          <w:rFonts w:ascii="Arial" w:hAnsi="Arial" w:cs="Arial"/>
          <w:sz w:val="22"/>
          <w:szCs w:val="22"/>
        </w:rPr>
      </w:pPr>
    </w:p>
    <w:p w:rsidR="00E94EA5" w:rsidRPr="00AA2729" w:rsidRDefault="00E94EA5" w:rsidP="00E94EA5">
      <w:pPr>
        <w:rPr>
          <w:rFonts w:ascii="Arial" w:hAnsi="Arial" w:cs="Arial"/>
          <w:sz w:val="22"/>
          <w:szCs w:val="22"/>
        </w:rPr>
      </w:pPr>
    </w:p>
    <w:p w:rsidR="00E94EA5" w:rsidRPr="00AA2729" w:rsidRDefault="00E94EA5" w:rsidP="00E94EA5">
      <w:pPr>
        <w:rPr>
          <w:rFonts w:ascii="Arial" w:hAnsi="Arial" w:cs="Arial"/>
          <w:b/>
          <w:sz w:val="22"/>
          <w:szCs w:val="22"/>
        </w:rPr>
      </w:pPr>
      <w:r w:rsidRPr="00AA2729">
        <w:rPr>
          <w:rFonts w:ascii="Arial" w:hAnsi="Arial" w:cs="Arial"/>
          <w:b/>
          <w:sz w:val="22"/>
          <w:szCs w:val="22"/>
        </w:rPr>
        <w:t>POŽADAVKY ZAKÁZKY</w:t>
      </w:r>
    </w:p>
    <w:p w:rsidR="00E94EA5" w:rsidRPr="00AA2729" w:rsidRDefault="00E94EA5" w:rsidP="00E94EA5">
      <w:pPr>
        <w:rPr>
          <w:rFonts w:ascii="Arial" w:hAnsi="Arial" w:cs="Arial"/>
          <w:sz w:val="22"/>
          <w:szCs w:val="22"/>
        </w:rPr>
      </w:pPr>
      <w:r w:rsidRPr="00AA2729">
        <w:rPr>
          <w:rFonts w:ascii="Arial" w:hAnsi="Arial" w:cs="Arial"/>
          <w:sz w:val="22"/>
          <w:szCs w:val="22"/>
        </w:rPr>
        <w:t xml:space="preserve">-oficiální zastoupení v ČR,záruční </w:t>
      </w:r>
      <w:r>
        <w:rPr>
          <w:rFonts w:ascii="Arial" w:hAnsi="Arial" w:cs="Arial"/>
          <w:sz w:val="22"/>
          <w:szCs w:val="22"/>
        </w:rPr>
        <w:t>servis</w:t>
      </w:r>
      <w:r w:rsidRPr="00AA2729">
        <w:rPr>
          <w:rFonts w:ascii="Arial" w:hAnsi="Arial" w:cs="Arial"/>
          <w:sz w:val="22"/>
          <w:szCs w:val="22"/>
        </w:rPr>
        <w:t xml:space="preserve"> v ČR,certifikát pro prodej a servis daného zařízení </w:t>
      </w:r>
    </w:p>
    <w:p w:rsidR="00E94EA5" w:rsidRPr="00AA2729" w:rsidRDefault="00E94EA5" w:rsidP="00E94EA5">
      <w:pPr>
        <w:pStyle w:val="Textbubliny"/>
        <w:rPr>
          <w:rFonts w:ascii="Arial" w:hAnsi="Arial" w:cs="Arial"/>
          <w:sz w:val="22"/>
          <w:szCs w:val="22"/>
        </w:rPr>
      </w:pPr>
      <w:r w:rsidRPr="00AA2729">
        <w:rPr>
          <w:rFonts w:ascii="Arial" w:hAnsi="Arial" w:cs="Arial"/>
          <w:sz w:val="22"/>
          <w:szCs w:val="22"/>
        </w:rPr>
        <w:t xml:space="preserve"> </w:t>
      </w:r>
    </w:p>
    <w:p w:rsidR="00E94EA5" w:rsidRPr="00643483" w:rsidRDefault="00E94EA5" w:rsidP="00E94EA5">
      <w:pPr>
        <w:jc w:val="both"/>
        <w:rPr>
          <w:rFonts w:ascii="Arial" w:hAnsi="Arial" w:cs="Arial"/>
          <w:sz w:val="22"/>
          <w:szCs w:val="22"/>
        </w:rPr>
      </w:pPr>
    </w:p>
    <w:p w:rsidR="00E94EA5" w:rsidRPr="00643483" w:rsidRDefault="00E94EA5" w:rsidP="00E94EA5">
      <w:pPr>
        <w:jc w:val="both"/>
        <w:rPr>
          <w:rFonts w:ascii="Arial" w:hAnsi="Arial" w:cs="Arial"/>
          <w:sz w:val="22"/>
          <w:szCs w:val="22"/>
        </w:rPr>
      </w:pPr>
      <w:r w:rsidRPr="00643483">
        <w:rPr>
          <w:rFonts w:ascii="Arial" w:hAnsi="Arial" w:cs="Arial"/>
          <w:sz w:val="22"/>
          <w:szCs w:val="22"/>
          <w:u w:val="single"/>
        </w:rPr>
        <w:t xml:space="preserve">Minimální požadavky na zajištění </w:t>
      </w:r>
      <w:r>
        <w:rPr>
          <w:rFonts w:ascii="Arial" w:hAnsi="Arial" w:cs="Arial"/>
          <w:sz w:val="22"/>
          <w:szCs w:val="22"/>
          <w:u w:val="single"/>
        </w:rPr>
        <w:t>záručního  servisu</w:t>
      </w:r>
      <w:r w:rsidRPr="00643483">
        <w:rPr>
          <w:rFonts w:ascii="Arial" w:hAnsi="Arial" w:cs="Arial"/>
          <w:sz w:val="22"/>
          <w:szCs w:val="22"/>
          <w:u w:val="single"/>
        </w:rPr>
        <w:t xml:space="preserve"> pro dodané </w:t>
      </w:r>
      <w:r>
        <w:rPr>
          <w:rFonts w:ascii="Arial" w:hAnsi="Arial" w:cs="Arial"/>
          <w:sz w:val="22"/>
          <w:szCs w:val="22"/>
          <w:u w:val="single"/>
        </w:rPr>
        <w:t>stroje</w:t>
      </w:r>
      <w:r w:rsidRPr="00643483">
        <w:rPr>
          <w:rFonts w:ascii="Arial" w:hAnsi="Arial" w:cs="Arial"/>
          <w:sz w:val="22"/>
          <w:szCs w:val="22"/>
          <w:u w:val="single"/>
        </w:rPr>
        <w:t>:</w:t>
      </w:r>
      <w:r w:rsidRPr="00643483">
        <w:rPr>
          <w:rFonts w:ascii="Arial" w:hAnsi="Arial" w:cs="Arial"/>
          <w:sz w:val="22"/>
          <w:szCs w:val="22"/>
        </w:rPr>
        <w:tab/>
      </w:r>
    </w:p>
    <w:p w:rsidR="00E94EA5" w:rsidRPr="00643483" w:rsidRDefault="00E94EA5" w:rsidP="00E94EA5">
      <w:pPr>
        <w:jc w:val="right"/>
        <w:rPr>
          <w:rFonts w:ascii="Arial" w:hAnsi="Arial" w:cs="Arial"/>
          <w:sz w:val="22"/>
          <w:szCs w:val="22"/>
          <w:u w:val="single"/>
        </w:rPr>
      </w:pPr>
    </w:p>
    <w:p w:rsidR="00E94EA5" w:rsidRPr="00643483" w:rsidRDefault="00E94EA5" w:rsidP="00E94EA5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643483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ab/>
      </w:r>
      <w:r w:rsidRPr="00643483">
        <w:rPr>
          <w:rFonts w:ascii="Arial" w:hAnsi="Arial" w:cs="Arial"/>
          <w:sz w:val="22"/>
          <w:szCs w:val="22"/>
        </w:rPr>
        <w:t>minimální požadovaná záruční doba 24 měsíců</w:t>
      </w:r>
    </w:p>
    <w:p w:rsidR="00E94EA5" w:rsidRPr="00643483" w:rsidRDefault="00E94EA5" w:rsidP="00E94EA5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643483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ab/>
      </w:r>
      <w:r w:rsidRPr="00643483">
        <w:rPr>
          <w:rFonts w:ascii="Arial" w:hAnsi="Arial" w:cs="Arial"/>
          <w:sz w:val="22"/>
          <w:szCs w:val="22"/>
        </w:rPr>
        <w:t xml:space="preserve">garance zajištění servisu libovolné závady do 14 dnů od data předání k servisu. V případě, že nebude z jakéhokoliv důvodu možno zajistit servis </w:t>
      </w:r>
      <w:r>
        <w:rPr>
          <w:rFonts w:ascii="Arial" w:hAnsi="Arial" w:cs="Arial"/>
          <w:sz w:val="22"/>
          <w:szCs w:val="22"/>
        </w:rPr>
        <w:t>stroje</w:t>
      </w:r>
      <w:r w:rsidRPr="00643483">
        <w:rPr>
          <w:rFonts w:ascii="Arial" w:hAnsi="Arial" w:cs="Arial"/>
          <w:sz w:val="22"/>
          <w:szCs w:val="22"/>
        </w:rPr>
        <w:t xml:space="preserve">, garantuje dodavatel zapůjčení náhradního </w:t>
      </w:r>
      <w:r>
        <w:rPr>
          <w:rFonts w:ascii="Arial" w:hAnsi="Arial" w:cs="Arial"/>
          <w:sz w:val="22"/>
          <w:szCs w:val="22"/>
        </w:rPr>
        <w:t>stroje</w:t>
      </w:r>
      <w:r w:rsidRPr="00643483">
        <w:rPr>
          <w:rFonts w:ascii="Arial" w:hAnsi="Arial" w:cs="Arial"/>
          <w:sz w:val="22"/>
          <w:szCs w:val="22"/>
        </w:rPr>
        <w:t xml:space="preserve"> shodného typu a konfigurace do doby ukončení opravy</w:t>
      </w:r>
    </w:p>
    <w:p w:rsidR="0094519D" w:rsidRDefault="00E94EA5" w:rsidP="00E94EA5">
      <w:pPr>
        <w:jc w:val="center"/>
        <w:rPr>
          <w:rFonts w:ascii="Arial" w:hAnsi="Arial" w:cs="Arial"/>
          <w:b/>
          <w:sz w:val="36"/>
          <w:szCs w:val="23"/>
        </w:rPr>
      </w:pPr>
      <w:r w:rsidRPr="00643483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ab/>
      </w:r>
      <w:r w:rsidRPr="00643483">
        <w:rPr>
          <w:rFonts w:ascii="Arial" w:hAnsi="Arial" w:cs="Arial"/>
          <w:sz w:val="22"/>
          <w:szCs w:val="22"/>
        </w:rPr>
        <w:t>garance dodání libovolného náhradního dílu nebo komponenty do 14 dnů od data</w:t>
      </w:r>
    </w:p>
    <w:p w:rsidR="0094519D" w:rsidRDefault="0094519D" w:rsidP="001F3A59">
      <w:pPr>
        <w:jc w:val="center"/>
        <w:rPr>
          <w:rFonts w:ascii="Arial" w:hAnsi="Arial" w:cs="Arial"/>
          <w:b/>
          <w:sz w:val="36"/>
          <w:szCs w:val="23"/>
        </w:rPr>
      </w:pPr>
    </w:p>
    <w:p w:rsidR="001F3A59" w:rsidRPr="004E4126" w:rsidRDefault="00260300" w:rsidP="00260300">
      <w:pPr>
        <w:ind w:left="5812"/>
        <w:rPr>
          <w:rFonts w:ascii="Arial" w:hAnsi="Arial" w:cs="Arial"/>
          <w:bCs/>
          <w:sz w:val="23"/>
          <w:szCs w:val="23"/>
        </w:rPr>
      </w:pP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="001F3A59"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  <w:t xml:space="preserve">                                                                                                                                        </w:t>
      </w:r>
    </w:p>
    <w:p w:rsidR="0086338E" w:rsidRPr="004E4126" w:rsidRDefault="001F3A59" w:rsidP="00C61D94">
      <w:pPr>
        <w:ind w:left="-300"/>
        <w:rPr>
          <w:rFonts w:ascii="Arial" w:hAnsi="Arial" w:cs="Arial"/>
          <w:i/>
          <w:sz w:val="23"/>
          <w:szCs w:val="23"/>
        </w:rPr>
      </w:pP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  <w:r w:rsidR="004501C1">
        <w:rPr>
          <w:rFonts w:ascii="Arial" w:hAnsi="Arial" w:cs="Arial"/>
          <w:sz w:val="23"/>
          <w:szCs w:val="23"/>
        </w:rPr>
        <w:t xml:space="preserve"> </w:t>
      </w:r>
      <w:r w:rsidR="00260300" w:rsidRPr="004E4126">
        <w:rPr>
          <w:rFonts w:ascii="Arial" w:hAnsi="Arial" w:cs="Arial"/>
          <w:sz w:val="23"/>
          <w:szCs w:val="23"/>
        </w:rPr>
        <w:t xml:space="preserve"> </w:t>
      </w:r>
    </w:p>
    <w:sectPr w:rsidR="0086338E" w:rsidRPr="004E4126" w:rsidSect="002E01EE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765" w:right="1418" w:bottom="1559" w:left="1418" w:header="709" w:footer="170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A24" w:rsidRDefault="00B66A24">
      <w:r>
        <w:separator/>
      </w:r>
    </w:p>
  </w:endnote>
  <w:endnote w:type="continuationSeparator" w:id="1">
    <w:p w:rsidR="00B66A24" w:rsidRDefault="00B66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B23" w:rsidRDefault="00A6016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D456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55B23" w:rsidRDefault="00B66A24">
    <w:pPr>
      <w:pStyle w:val="Zpat"/>
    </w:pPr>
  </w:p>
  <w:p w:rsidR="00255B23" w:rsidRDefault="00B66A24"/>
  <w:p w:rsidR="00255B23" w:rsidRDefault="00B66A2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B23" w:rsidRDefault="00A60169" w:rsidP="00DD6D3B">
    <w:pPr>
      <w:pStyle w:val="Zpat"/>
      <w:jc w:val="right"/>
    </w:pPr>
    <w:r w:rsidRPr="00F8256D">
      <w:rPr>
        <w:rFonts w:ascii="Arial" w:hAnsi="Arial" w:cs="Arial"/>
        <w:sz w:val="22"/>
        <w:szCs w:val="22"/>
      </w:rPr>
      <w:fldChar w:fldCharType="begin"/>
    </w:r>
    <w:r w:rsidR="002D456F" w:rsidRPr="00F8256D">
      <w:rPr>
        <w:rFonts w:ascii="Arial" w:hAnsi="Arial" w:cs="Arial"/>
        <w:sz w:val="22"/>
        <w:szCs w:val="22"/>
      </w:rPr>
      <w:instrText xml:space="preserve"> PAGE   \* MERGEFORMAT </w:instrText>
    </w:r>
    <w:r w:rsidRPr="00F8256D">
      <w:rPr>
        <w:rFonts w:ascii="Arial" w:hAnsi="Arial" w:cs="Arial"/>
        <w:sz w:val="22"/>
        <w:szCs w:val="22"/>
      </w:rPr>
      <w:fldChar w:fldCharType="separate"/>
    </w:r>
    <w:r w:rsidR="00E94EA5">
      <w:rPr>
        <w:rFonts w:ascii="Arial" w:hAnsi="Arial" w:cs="Arial"/>
        <w:noProof/>
        <w:sz w:val="22"/>
        <w:szCs w:val="22"/>
      </w:rPr>
      <w:t>2</w:t>
    </w:r>
    <w:r w:rsidRPr="00F8256D">
      <w:rPr>
        <w:rFonts w:ascii="Arial" w:hAnsi="Arial" w:cs="Arial"/>
        <w:sz w:val="22"/>
        <w:szCs w:val="22"/>
      </w:rPr>
      <w:fldChar w:fldCharType="end"/>
    </w:r>
  </w:p>
  <w:p w:rsidR="00255B23" w:rsidRDefault="00B66A24"/>
  <w:p w:rsidR="00255B23" w:rsidRDefault="00B66A2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A24" w:rsidRDefault="00B66A24">
      <w:r>
        <w:separator/>
      </w:r>
    </w:p>
  </w:footnote>
  <w:footnote w:type="continuationSeparator" w:id="1">
    <w:p w:rsidR="00B66A24" w:rsidRDefault="00B66A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CFE" w:rsidRPr="0084591D" w:rsidRDefault="003B5254" w:rsidP="00F01CFE">
    <w:pPr>
      <w:rPr>
        <w:rFonts w:ascii="Arial" w:hAnsi="Arial" w:cs="Arial"/>
      </w:rPr>
    </w:pPr>
    <w:r>
      <w:rPr>
        <w:rFonts w:ascii="Arial" w:hAnsi="Arial" w:cs="Arial"/>
        <w:sz w:val="22"/>
        <w:szCs w:val="22"/>
      </w:rPr>
      <w:t xml:space="preserve">                    </w:t>
    </w:r>
    <w:r w:rsidR="00F01CFE">
      <w:rPr>
        <w:rFonts w:ascii="Arial" w:hAnsi="Arial" w:cs="Arial"/>
        <w:sz w:val="22"/>
        <w:szCs w:val="22"/>
      </w:rPr>
      <w:t xml:space="preserve">  </w:t>
    </w:r>
    <w:r w:rsidR="00F01CFE"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column">
            <wp:posOffset>5231765</wp:posOffset>
          </wp:positionH>
          <wp:positionV relativeFrom="paragraph">
            <wp:posOffset>635</wp:posOffset>
          </wp:positionV>
          <wp:extent cx="561975" cy="640080"/>
          <wp:effectExtent l="0" t="0" r="9525" b="762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60169" w:rsidRPr="00A60169">
      <w:rPr>
        <w:noProof/>
      </w:rPr>
      <w:pict>
        <v:line id="Přímá spojnice 6" o:spid="_x0000_s2049" style="position:absolute;z-index:251664384;visibility:visible;mso-position-horizontal-relative:page;mso-position-vertical-relative:page" from="129.6pt,36pt" to="129.6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" o:allowincell="f">
          <w10:wrap type="square" anchorx="page" anchory="page"/>
        </v:line>
      </w:pict>
    </w:r>
    <w:r w:rsidR="00F01CFE"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column">
            <wp:posOffset>-168910</wp:posOffset>
          </wp:positionH>
          <wp:positionV relativeFrom="paragraph">
            <wp:posOffset>-10795</wp:posOffset>
          </wp:positionV>
          <wp:extent cx="667385" cy="657860"/>
          <wp:effectExtent l="0" t="0" r="0" b="8890"/>
          <wp:wrapTight wrapText="bothSides">
            <wp:wrapPolygon edited="0">
              <wp:start x="7399" y="0"/>
              <wp:lineTo x="0" y="3753"/>
              <wp:lineTo x="0" y="15012"/>
              <wp:lineTo x="3699" y="20015"/>
              <wp:lineTo x="6782" y="21266"/>
              <wp:lineTo x="15414" y="21266"/>
              <wp:lineTo x="17880" y="20015"/>
              <wp:lineTo x="20963" y="16263"/>
              <wp:lineTo x="20963" y="3127"/>
              <wp:lineTo x="14797" y="0"/>
              <wp:lineTo x="7399" y="0"/>
            </wp:wrapPolygon>
          </wp:wrapTight>
          <wp:docPr id="5" name="Obrázek 5" descr="poli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lic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1CFE">
      <w:rPr>
        <w:noProof/>
      </w:rPr>
      <w:drawing>
        <wp:anchor distT="0" distB="0" distL="114300" distR="114300" simplePos="0" relativeHeight="251661312" behindDoc="0" locked="1" layoutInCell="0" allowOverlap="1">
          <wp:simplePos x="0" y="0"/>
          <wp:positionH relativeFrom="page">
            <wp:posOffset>270510</wp:posOffset>
          </wp:positionH>
          <wp:positionV relativeFrom="page">
            <wp:posOffset>1442720</wp:posOffset>
          </wp:positionV>
          <wp:extent cx="6948170" cy="73025"/>
          <wp:effectExtent l="0" t="0" r="5080" b="3175"/>
          <wp:wrapNone/>
          <wp:docPr id="3" name="Obrázek 3" descr="pruh_nahore_mod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uh_nahore_modra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8170" cy="7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1CFE" w:rsidRPr="0084591D">
      <w:rPr>
        <w:rFonts w:ascii="Arial" w:hAnsi="Arial" w:cs="Arial"/>
      </w:rPr>
      <w:t xml:space="preserve">POLICEJNÍ PREZIDIUM ČESKÉ REPUBLIKY </w:t>
    </w:r>
  </w:p>
  <w:p w:rsidR="00F01CFE" w:rsidRDefault="00F01CFE" w:rsidP="00F01CFE">
    <w:pPr>
      <w:pStyle w:val="Zahlavi2"/>
    </w:pPr>
    <w:r>
      <w:t xml:space="preserve">                           </w:t>
    </w:r>
    <w:r>
      <w:tab/>
    </w:r>
    <w:r>
      <w:tab/>
    </w:r>
  </w:p>
  <w:p w:rsidR="00F01CFE" w:rsidRDefault="00F01CFE" w:rsidP="00F01CFE">
    <w:pPr>
      <w:pStyle w:val="Zahlavi2"/>
    </w:pPr>
    <w:r>
      <w:t xml:space="preserve">                           S</w:t>
    </w:r>
    <w:r w:rsidRPr="0084591D">
      <w:rPr>
        <w:rFonts w:cs="Arial"/>
        <w:sz w:val="20"/>
      </w:rPr>
      <w:t>práva logistického zabezpečení</w:t>
    </w:r>
  </w:p>
  <w:p w:rsidR="00F01CFE" w:rsidRPr="005662FC" w:rsidRDefault="00F01CFE" w:rsidP="00F01CFE">
    <w:pPr>
      <w:pStyle w:val="Zahlavi2"/>
    </w:pPr>
    <w:r>
      <w:t xml:space="preserve">                           Odbor </w:t>
    </w:r>
    <w:r w:rsidR="00356663">
      <w:t>movitého</w:t>
    </w:r>
    <w:r>
      <w:t xml:space="preserve"> majetku</w:t>
    </w:r>
  </w:p>
  <w:p w:rsidR="003B5254" w:rsidRDefault="00F01CFE" w:rsidP="00F01CFE">
    <w:pPr>
      <w:pStyle w:val="Zhlav"/>
      <w:rPr>
        <w:rFonts w:ascii="Arial" w:hAnsi="Arial" w:cs="Arial"/>
        <w:sz w:val="18"/>
        <w:szCs w:val="18"/>
      </w:rPr>
    </w:pPr>
    <w:r>
      <w:rPr>
        <w:rFonts w:ascii="Arial" w:hAnsi="Arial" w:cs="Arial"/>
        <w:sz w:val="22"/>
        <w:szCs w:val="22"/>
      </w:rPr>
      <w:t xml:space="preserve">                      </w:t>
    </w:r>
    <w:r w:rsidR="004E4126">
      <w:rPr>
        <w:rFonts w:ascii="Arial" w:hAnsi="Arial" w:cs="Arial"/>
        <w:sz w:val="18"/>
        <w:szCs w:val="18"/>
      </w:rPr>
      <w:t xml:space="preserve">Oddělení </w:t>
    </w:r>
    <w:r w:rsidR="00D52E2C">
      <w:rPr>
        <w:rFonts w:ascii="Arial" w:hAnsi="Arial" w:cs="Arial"/>
        <w:sz w:val="18"/>
        <w:szCs w:val="18"/>
      </w:rPr>
      <w:t>materiálně technického zabezpečení</w:t>
    </w:r>
  </w:p>
  <w:p w:rsidR="00843186" w:rsidRDefault="00843186" w:rsidP="00F01CFE">
    <w:pPr>
      <w:pStyle w:val="Zhlav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Skupina plánování a realizace majetku</w:t>
    </w:r>
  </w:p>
  <w:p w:rsidR="00843186" w:rsidRPr="006402B7" w:rsidRDefault="00843186" w:rsidP="00F01CFE">
    <w:pPr>
      <w:pStyle w:val="Zhlav"/>
      <w:rPr>
        <w:rFonts w:ascii="Arial" w:hAnsi="Arial" w:cs="Arial"/>
        <w:sz w:val="22"/>
        <w:szCs w:val="22"/>
      </w:rPr>
    </w:pPr>
  </w:p>
  <w:p w:rsidR="00255B23" w:rsidRDefault="00B66A24" w:rsidP="008831C7">
    <w:pPr>
      <w:pStyle w:val="Zhlav"/>
      <w:tabs>
        <w:tab w:val="clear" w:pos="4536"/>
        <w:tab w:val="clear" w:pos="9072"/>
      </w:tabs>
    </w:pPr>
  </w:p>
  <w:p w:rsidR="00255B23" w:rsidRDefault="00B66A24" w:rsidP="002E01EE">
    <w:pPr>
      <w:pStyle w:val="Zhlav"/>
      <w:jc w:val="center"/>
    </w:pPr>
  </w:p>
  <w:p w:rsidR="00255B23" w:rsidRDefault="002D456F" w:rsidP="00BB66CE">
    <w:pPr>
      <w:pStyle w:val="Zkladntext"/>
      <w:rPr>
        <w:rFonts w:ascii="Arial" w:hAnsi="Arial"/>
        <w:b w:val="0"/>
        <w:sz w:val="18"/>
        <w:u w:val="none"/>
      </w:rPr>
    </w:pPr>
    <w:r>
      <w:rPr>
        <w:rFonts w:ascii="Arial" w:hAnsi="Arial" w:cs="Arial"/>
        <w:b w:val="0"/>
        <w:bCs/>
        <w:sz w:val="18"/>
        <w:u w:val="none"/>
      </w:rPr>
      <w:t xml:space="preserve">   </w:t>
    </w:r>
    <w:r>
      <w:rPr>
        <w:rFonts w:ascii="Arial" w:hAnsi="Arial" w:cs="Arial"/>
        <w:b w:val="0"/>
        <w:bCs/>
        <w:sz w:val="18"/>
        <w:u w:val="none"/>
      </w:rPr>
      <w:tab/>
    </w:r>
    <w:r>
      <w:rPr>
        <w:rFonts w:ascii="Arial" w:hAnsi="Arial" w:cs="Arial"/>
        <w:b w:val="0"/>
        <w:bCs/>
        <w:sz w:val="18"/>
        <w:u w:val="none"/>
      </w:rPr>
      <w:tab/>
    </w:r>
  </w:p>
  <w:p w:rsidR="00255B23" w:rsidRDefault="00B66A2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B23" w:rsidRDefault="002D456F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4114800</wp:posOffset>
          </wp:positionH>
          <wp:positionV relativeFrom="paragraph">
            <wp:posOffset>-65405</wp:posOffset>
          </wp:positionV>
          <wp:extent cx="1645920" cy="6115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3781425" cy="419100"/>
          <wp:effectExtent l="0" t="0" r="9525" b="0"/>
          <wp:docPr id="1" name="Obrázek 1" descr="logo IOP + EU + text -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IOP + EU + text -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14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B61333"/>
    <w:multiLevelType w:val="hybridMultilevel"/>
    <w:tmpl w:val="7876E52C"/>
    <w:lvl w:ilvl="0" w:tplc="F30484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D4B5B"/>
    <w:multiLevelType w:val="hybridMultilevel"/>
    <w:tmpl w:val="C312FE84"/>
    <w:lvl w:ilvl="0" w:tplc="BD7605E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3950FC"/>
    <w:multiLevelType w:val="hybridMultilevel"/>
    <w:tmpl w:val="186658B6"/>
    <w:lvl w:ilvl="0" w:tplc="21FE6C0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141931BD"/>
    <w:multiLevelType w:val="hybridMultilevel"/>
    <w:tmpl w:val="72DCC36E"/>
    <w:lvl w:ilvl="0" w:tplc="06DEBE0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86830"/>
    <w:multiLevelType w:val="hybridMultilevel"/>
    <w:tmpl w:val="98B046DC"/>
    <w:lvl w:ilvl="0" w:tplc="04050017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18181F"/>
    <w:multiLevelType w:val="hybridMultilevel"/>
    <w:tmpl w:val="EE282E06"/>
    <w:lvl w:ilvl="0" w:tplc="31E81FB0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5" w:hanging="360"/>
      </w:pPr>
    </w:lvl>
    <w:lvl w:ilvl="2" w:tplc="0405001B" w:tentative="1">
      <w:start w:val="1"/>
      <w:numFmt w:val="lowerRoman"/>
      <w:lvlText w:val="%3."/>
      <w:lvlJc w:val="right"/>
      <w:pPr>
        <w:ind w:left="3645" w:hanging="180"/>
      </w:pPr>
    </w:lvl>
    <w:lvl w:ilvl="3" w:tplc="0405000F" w:tentative="1">
      <w:start w:val="1"/>
      <w:numFmt w:val="decimal"/>
      <w:lvlText w:val="%4."/>
      <w:lvlJc w:val="left"/>
      <w:pPr>
        <w:ind w:left="4365" w:hanging="360"/>
      </w:pPr>
    </w:lvl>
    <w:lvl w:ilvl="4" w:tplc="04050019" w:tentative="1">
      <w:start w:val="1"/>
      <w:numFmt w:val="lowerLetter"/>
      <w:lvlText w:val="%5."/>
      <w:lvlJc w:val="left"/>
      <w:pPr>
        <w:ind w:left="5085" w:hanging="360"/>
      </w:pPr>
    </w:lvl>
    <w:lvl w:ilvl="5" w:tplc="0405001B" w:tentative="1">
      <w:start w:val="1"/>
      <w:numFmt w:val="lowerRoman"/>
      <w:lvlText w:val="%6."/>
      <w:lvlJc w:val="right"/>
      <w:pPr>
        <w:ind w:left="5805" w:hanging="180"/>
      </w:pPr>
    </w:lvl>
    <w:lvl w:ilvl="6" w:tplc="0405000F" w:tentative="1">
      <w:start w:val="1"/>
      <w:numFmt w:val="decimal"/>
      <w:lvlText w:val="%7."/>
      <w:lvlJc w:val="left"/>
      <w:pPr>
        <w:ind w:left="6525" w:hanging="360"/>
      </w:pPr>
    </w:lvl>
    <w:lvl w:ilvl="7" w:tplc="04050019" w:tentative="1">
      <w:start w:val="1"/>
      <w:numFmt w:val="lowerLetter"/>
      <w:lvlText w:val="%8."/>
      <w:lvlJc w:val="left"/>
      <w:pPr>
        <w:ind w:left="7245" w:hanging="360"/>
      </w:pPr>
    </w:lvl>
    <w:lvl w:ilvl="8" w:tplc="040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7">
    <w:nsid w:val="19D36804"/>
    <w:multiLevelType w:val="hybridMultilevel"/>
    <w:tmpl w:val="12C09520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226B6"/>
    <w:multiLevelType w:val="hybridMultilevel"/>
    <w:tmpl w:val="AA646D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909CF"/>
    <w:multiLevelType w:val="hybridMultilevel"/>
    <w:tmpl w:val="828CCEAC"/>
    <w:lvl w:ilvl="0" w:tplc="BBE27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A6F8B"/>
    <w:multiLevelType w:val="hybridMultilevel"/>
    <w:tmpl w:val="928EDAB6"/>
    <w:lvl w:ilvl="0" w:tplc="140459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4D40EE"/>
    <w:multiLevelType w:val="multilevel"/>
    <w:tmpl w:val="E5BE3572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64"/>
        </w:tabs>
        <w:ind w:left="764" w:hanging="480"/>
      </w:pPr>
      <w:rPr>
        <w:rFonts w:hint="default"/>
        <w:b/>
        <w:strike w:val="0"/>
      </w:rPr>
    </w:lvl>
    <w:lvl w:ilvl="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1F44BC6"/>
    <w:multiLevelType w:val="hybridMultilevel"/>
    <w:tmpl w:val="7552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244160"/>
    <w:multiLevelType w:val="hybridMultilevel"/>
    <w:tmpl w:val="770A1B22"/>
    <w:lvl w:ilvl="0" w:tplc="BC3E240E">
      <w:start w:val="4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5804A4F"/>
    <w:multiLevelType w:val="hybridMultilevel"/>
    <w:tmpl w:val="80DE4AB6"/>
    <w:lvl w:ilvl="0" w:tplc="2EEEA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1D11AE"/>
    <w:multiLevelType w:val="hybridMultilevel"/>
    <w:tmpl w:val="820EC04A"/>
    <w:lvl w:ilvl="0" w:tplc="762256D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027D9F"/>
    <w:multiLevelType w:val="hybridMultilevel"/>
    <w:tmpl w:val="99ACDEDE"/>
    <w:lvl w:ilvl="0" w:tplc="0CBC0C5C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5" w:hanging="360"/>
      </w:pPr>
    </w:lvl>
    <w:lvl w:ilvl="2" w:tplc="0405001B" w:tentative="1">
      <w:start w:val="1"/>
      <w:numFmt w:val="lowerRoman"/>
      <w:lvlText w:val="%3."/>
      <w:lvlJc w:val="right"/>
      <w:pPr>
        <w:ind w:left="3645" w:hanging="180"/>
      </w:pPr>
    </w:lvl>
    <w:lvl w:ilvl="3" w:tplc="0405000F" w:tentative="1">
      <w:start w:val="1"/>
      <w:numFmt w:val="decimal"/>
      <w:lvlText w:val="%4."/>
      <w:lvlJc w:val="left"/>
      <w:pPr>
        <w:ind w:left="4365" w:hanging="360"/>
      </w:pPr>
    </w:lvl>
    <w:lvl w:ilvl="4" w:tplc="04050019" w:tentative="1">
      <w:start w:val="1"/>
      <w:numFmt w:val="lowerLetter"/>
      <w:lvlText w:val="%5."/>
      <w:lvlJc w:val="left"/>
      <w:pPr>
        <w:ind w:left="5085" w:hanging="360"/>
      </w:pPr>
    </w:lvl>
    <w:lvl w:ilvl="5" w:tplc="0405001B" w:tentative="1">
      <w:start w:val="1"/>
      <w:numFmt w:val="lowerRoman"/>
      <w:lvlText w:val="%6."/>
      <w:lvlJc w:val="right"/>
      <w:pPr>
        <w:ind w:left="5805" w:hanging="180"/>
      </w:pPr>
    </w:lvl>
    <w:lvl w:ilvl="6" w:tplc="0405000F" w:tentative="1">
      <w:start w:val="1"/>
      <w:numFmt w:val="decimal"/>
      <w:lvlText w:val="%7."/>
      <w:lvlJc w:val="left"/>
      <w:pPr>
        <w:ind w:left="6525" w:hanging="360"/>
      </w:pPr>
    </w:lvl>
    <w:lvl w:ilvl="7" w:tplc="04050019" w:tentative="1">
      <w:start w:val="1"/>
      <w:numFmt w:val="lowerLetter"/>
      <w:lvlText w:val="%8."/>
      <w:lvlJc w:val="left"/>
      <w:pPr>
        <w:ind w:left="7245" w:hanging="360"/>
      </w:pPr>
    </w:lvl>
    <w:lvl w:ilvl="8" w:tplc="040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7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8">
    <w:nsid w:val="6C7346A1"/>
    <w:multiLevelType w:val="hybridMultilevel"/>
    <w:tmpl w:val="ED20A546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4244F7"/>
    <w:multiLevelType w:val="hybridMultilevel"/>
    <w:tmpl w:val="6D642B9C"/>
    <w:lvl w:ilvl="0" w:tplc="8F94A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75B43C12"/>
    <w:multiLevelType w:val="hybridMultilevel"/>
    <w:tmpl w:val="EBCA4A2A"/>
    <w:lvl w:ilvl="0" w:tplc="3A58C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20"/>
  </w:num>
  <w:num w:numId="4">
    <w:abstractNumId w:val="5"/>
  </w:num>
  <w:num w:numId="5">
    <w:abstractNumId w:val="4"/>
  </w:num>
  <w:num w:numId="6">
    <w:abstractNumId w:val="18"/>
  </w:num>
  <w:num w:numId="7">
    <w:abstractNumId w:val="11"/>
    <w:lvlOverride w:ilvl="0">
      <w:startOverride w:val="1"/>
    </w:lvlOverride>
  </w:num>
  <w:num w:numId="8">
    <w:abstractNumId w:val="13"/>
  </w:num>
  <w:num w:numId="9">
    <w:abstractNumId w:val="8"/>
  </w:num>
  <w:num w:numId="10">
    <w:abstractNumId w:val="14"/>
  </w:num>
  <w:num w:numId="11">
    <w:abstractNumId w:val="21"/>
  </w:num>
  <w:num w:numId="12">
    <w:abstractNumId w:val="19"/>
  </w:num>
  <w:num w:numId="13">
    <w:abstractNumId w:val="3"/>
  </w:num>
  <w:num w:numId="14">
    <w:abstractNumId w:val="7"/>
  </w:num>
  <w:num w:numId="15">
    <w:abstractNumId w:val="0"/>
  </w:num>
  <w:num w:numId="16">
    <w:abstractNumId w:val="9"/>
  </w:num>
  <w:num w:numId="17">
    <w:abstractNumId w:val="2"/>
  </w:num>
  <w:num w:numId="18">
    <w:abstractNumId w:val="16"/>
  </w:num>
  <w:num w:numId="19">
    <w:abstractNumId w:val="6"/>
  </w:num>
  <w:num w:numId="20">
    <w:abstractNumId w:val="15"/>
  </w:num>
  <w:num w:numId="21">
    <w:abstractNumId w:val="12"/>
  </w:num>
  <w:num w:numId="22">
    <w:abstractNumId w:val="1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48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D456F"/>
    <w:rsid w:val="00000D19"/>
    <w:rsid w:val="00000EAD"/>
    <w:rsid w:val="000077C2"/>
    <w:rsid w:val="00013F3F"/>
    <w:rsid w:val="0001513D"/>
    <w:rsid w:val="00017118"/>
    <w:rsid w:val="000200E2"/>
    <w:rsid w:val="000413FF"/>
    <w:rsid w:val="000728EF"/>
    <w:rsid w:val="0007720F"/>
    <w:rsid w:val="0008543B"/>
    <w:rsid w:val="000A37BD"/>
    <w:rsid w:val="000C048D"/>
    <w:rsid w:val="000F54B2"/>
    <w:rsid w:val="001053C2"/>
    <w:rsid w:val="00107647"/>
    <w:rsid w:val="001379B4"/>
    <w:rsid w:val="001628A1"/>
    <w:rsid w:val="001642F8"/>
    <w:rsid w:val="0017539C"/>
    <w:rsid w:val="001924CF"/>
    <w:rsid w:val="001A0256"/>
    <w:rsid w:val="001D12F4"/>
    <w:rsid w:val="001E0E89"/>
    <w:rsid w:val="001E22B7"/>
    <w:rsid w:val="001E4AC9"/>
    <w:rsid w:val="001E6F80"/>
    <w:rsid w:val="001F3A59"/>
    <w:rsid w:val="00216C08"/>
    <w:rsid w:val="00221127"/>
    <w:rsid w:val="00236D45"/>
    <w:rsid w:val="00251041"/>
    <w:rsid w:val="00255AC2"/>
    <w:rsid w:val="00260300"/>
    <w:rsid w:val="00284B40"/>
    <w:rsid w:val="002955ED"/>
    <w:rsid w:val="002C040E"/>
    <w:rsid w:val="002C1662"/>
    <w:rsid w:val="002D3412"/>
    <w:rsid w:val="002D456F"/>
    <w:rsid w:val="002F4936"/>
    <w:rsid w:val="00312284"/>
    <w:rsid w:val="00315FC5"/>
    <w:rsid w:val="00324EE4"/>
    <w:rsid w:val="003419E1"/>
    <w:rsid w:val="00356663"/>
    <w:rsid w:val="0037341B"/>
    <w:rsid w:val="0037709C"/>
    <w:rsid w:val="00380128"/>
    <w:rsid w:val="0038327C"/>
    <w:rsid w:val="003B0A0D"/>
    <w:rsid w:val="003B1447"/>
    <w:rsid w:val="003B5254"/>
    <w:rsid w:val="003C055B"/>
    <w:rsid w:val="003D3AF1"/>
    <w:rsid w:val="003D50DF"/>
    <w:rsid w:val="003F1283"/>
    <w:rsid w:val="00403D05"/>
    <w:rsid w:val="00430194"/>
    <w:rsid w:val="004344A9"/>
    <w:rsid w:val="00435C0B"/>
    <w:rsid w:val="00442832"/>
    <w:rsid w:val="004501C1"/>
    <w:rsid w:val="0047751C"/>
    <w:rsid w:val="0048180F"/>
    <w:rsid w:val="00486249"/>
    <w:rsid w:val="00493C78"/>
    <w:rsid w:val="004952AF"/>
    <w:rsid w:val="004957F9"/>
    <w:rsid w:val="004C1474"/>
    <w:rsid w:val="004C6320"/>
    <w:rsid w:val="004D78AA"/>
    <w:rsid w:val="004E4126"/>
    <w:rsid w:val="004F3FA4"/>
    <w:rsid w:val="005058E7"/>
    <w:rsid w:val="0051269B"/>
    <w:rsid w:val="00514FA4"/>
    <w:rsid w:val="00517D9B"/>
    <w:rsid w:val="00522D97"/>
    <w:rsid w:val="00524126"/>
    <w:rsid w:val="00524BC6"/>
    <w:rsid w:val="0053709F"/>
    <w:rsid w:val="00546D10"/>
    <w:rsid w:val="0055209D"/>
    <w:rsid w:val="00582207"/>
    <w:rsid w:val="0059052D"/>
    <w:rsid w:val="00597AE9"/>
    <w:rsid w:val="005A3808"/>
    <w:rsid w:val="005A4992"/>
    <w:rsid w:val="005C2043"/>
    <w:rsid w:val="005C3903"/>
    <w:rsid w:val="005C7F71"/>
    <w:rsid w:val="005D69B1"/>
    <w:rsid w:val="005E7E62"/>
    <w:rsid w:val="005F3CC4"/>
    <w:rsid w:val="005F3F66"/>
    <w:rsid w:val="00605F5F"/>
    <w:rsid w:val="0061710A"/>
    <w:rsid w:val="00622335"/>
    <w:rsid w:val="00623A1B"/>
    <w:rsid w:val="00630287"/>
    <w:rsid w:val="00644B17"/>
    <w:rsid w:val="00650B3F"/>
    <w:rsid w:val="00651F08"/>
    <w:rsid w:val="006726B8"/>
    <w:rsid w:val="006732B4"/>
    <w:rsid w:val="00684960"/>
    <w:rsid w:val="006B4ED8"/>
    <w:rsid w:val="006C6890"/>
    <w:rsid w:val="006F3D1E"/>
    <w:rsid w:val="006F7A98"/>
    <w:rsid w:val="006F7EAC"/>
    <w:rsid w:val="00700217"/>
    <w:rsid w:val="007023D5"/>
    <w:rsid w:val="00716B32"/>
    <w:rsid w:val="00724381"/>
    <w:rsid w:val="0075769E"/>
    <w:rsid w:val="00762B08"/>
    <w:rsid w:val="00771390"/>
    <w:rsid w:val="00786EAC"/>
    <w:rsid w:val="007903DD"/>
    <w:rsid w:val="0079566D"/>
    <w:rsid w:val="007C23F9"/>
    <w:rsid w:val="007C2A24"/>
    <w:rsid w:val="007E19F9"/>
    <w:rsid w:val="007E3281"/>
    <w:rsid w:val="007F00CC"/>
    <w:rsid w:val="007F7279"/>
    <w:rsid w:val="007F7831"/>
    <w:rsid w:val="008300CF"/>
    <w:rsid w:val="00831747"/>
    <w:rsid w:val="00843186"/>
    <w:rsid w:val="00845A1C"/>
    <w:rsid w:val="0084784D"/>
    <w:rsid w:val="0085172C"/>
    <w:rsid w:val="0086338E"/>
    <w:rsid w:val="00893DD9"/>
    <w:rsid w:val="008A4A76"/>
    <w:rsid w:val="008B0A7D"/>
    <w:rsid w:val="008B1FA7"/>
    <w:rsid w:val="008C7FEA"/>
    <w:rsid w:val="008D2ED4"/>
    <w:rsid w:val="008E5550"/>
    <w:rsid w:val="008F592B"/>
    <w:rsid w:val="008F6977"/>
    <w:rsid w:val="00901419"/>
    <w:rsid w:val="0090180A"/>
    <w:rsid w:val="00913248"/>
    <w:rsid w:val="0091536A"/>
    <w:rsid w:val="00927569"/>
    <w:rsid w:val="009308B9"/>
    <w:rsid w:val="0094519D"/>
    <w:rsid w:val="00947F6A"/>
    <w:rsid w:val="00960CE1"/>
    <w:rsid w:val="009A3012"/>
    <w:rsid w:val="009A7735"/>
    <w:rsid w:val="009B2BC5"/>
    <w:rsid w:val="009C1A03"/>
    <w:rsid w:val="009C3967"/>
    <w:rsid w:val="009D3830"/>
    <w:rsid w:val="009D7625"/>
    <w:rsid w:val="009F2256"/>
    <w:rsid w:val="00A00BD0"/>
    <w:rsid w:val="00A11AAC"/>
    <w:rsid w:val="00A60169"/>
    <w:rsid w:val="00A6634A"/>
    <w:rsid w:val="00A95BAE"/>
    <w:rsid w:val="00A95D8F"/>
    <w:rsid w:val="00AC0C53"/>
    <w:rsid w:val="00AF0BAF"/>
    <w:rsid w:val="00AF2437"/>
    <w:rsid w:val="00AF58AE"/>
    <w:rsid w:val="00AF631C"/>
    <w:rsid w:val="00B00682"/>
    <w:rsid w:val="00B04942"/>
    <w:rsid w:val="00B2587A"/>
    <w:rsid w:val="00B30F8D"/>
    <w:rsid w:val="00B3286D"/>
    <w:rsid w:val="00B36986"/>
    <w:rsid w:val="00B4773B"/>
    <w:rsid w:val="00B515E0"/>
    <w:rsid w:val="00B56185"/>
    <w:rsid w:val="00B62BB1"/>
    <w:rsid w:val="00B646CB"/>
    <w:rsid w:val="00B64F81"/>
    <w:rsid w:val="00B66A24"/>
    <w:rsid w:val="00B81887"/>
    <w:rsid w:val="00B81C58"/>
    <w:rsid w:val="00B8221F"/>
    <w:rsid w:val="00B95B02"/>
    <w:rsid w:val="00BB3494"/>
    <w:rsid w:val="00BC26F8"/>
    <w:rsid w:val="00BF0E9C"/>
    <w:rsid w:val="00C03C0C"/>
    <w:rsid w:val="00C240BF"/>
    <w:rsid w:val="00C40B1A"/>
    <w:rsid w:val="00C40E31"/>
    <w:rsid w:val="00C460C6"/>
    <w:rsid w:val="00C52114"/>
    <w:rsid w:val="00C61D94"/>
    <w:rsid w:val="00C62D15"/>
    <w:rsid w:val="00C7038A"/>
    <w:rsid w:val="00C73D2D"/>
    <w:rsid w:val="00C778D6"/>
    <w:rsid w:val="00C85800"/>
    <w:rsid w:val="00C91F38"/>
    <w:rsid w:val="00CA478E"/>
    <w:rsid w:val="00CA7698"/>
    <w:rsid w:val="00CC5DAE"/>
    <w:rsid w:val="00CD0BCA"/>
    <w:rsid w:val="00CD2E33"/>
    <w:rsid w:val="00CD6A28"/>
    <w:rsid w:val="00CE22A8"/>
    <w:rsid w:val="00CE7740"/>
    <w:rsid w:val="00CF0E75"/>
    <w:rsid w:val="00CF7F9F"/>
    <w:rsid w:val="00D31DC9"/>
    <w:rsid w:val="00D334B4"/>
    <w:rsid w:val="00D52E2C"/>
    <w:rsid w:val="00D60B0D"/>
    <w:rsid w:val="00D6249B"/>
    <w:rsid w:val="00D718E9"/>
    <w:rsid w:val="00D823F9"/>
    <w:rsid w:val="00D90C58"/>
    <w:rsid w:val="00DA7C43"/>
    <w:rsid w:val="00DB225E"/>
    <w:rsid w:val="00DE0468"/>
    <w:rsid w:val="00DE57FD"/>
    <w:rsid w:val="00DF379A"/>
    <w:rsid w:val="00E05624"/>
    <w:rsid w:val="00E11491"/>
    <w:rsid w:val="00E20C6E"/>
    <w:rsid w:val="00E33A25"/>
    <w:rsid w:val="00E5628B"/>
    <w:rsid w:val="00E7307C"/>
    <w:rsid w:val="00E8469A"/>
    <w:rsid w:val="00E94EA5"/>
    <w:rsid w:val="00E9674C"/>
    <w:rsid w:val="00E97654"/>
    <w:rsid w:val="00EA21B3"/>
    <w:rsid w:val="00EB7E59"/>
    <w:rsid w:val="00EC2CD5"/>
    <w:rsid w:val="00EC637D"/>
    <w:rsid w:val="00ED2142"/>
    <w:rsid w:val="00EE3356"/>
    <w:rsid w:val="00EF2BD8"/>
    <w:rsid w:val="00F01CFE"/>
    <w:rsid w:val="00F10B91"/>
    <w:rsid w:val="00F14C8E"/>
    <w:rsid w:val="00F2205A"/>
    <w:rsid w:val="00F3181D"/>
    <w:rsid w:val="00F36AB7"/>
    <w:rsid w:val="00F5124C"/>
    <w:rsid w:val="00F63B4F"/>
    <w:rsid w:val="00F73175"/>
    <w:rsid w:val="00F92D38"/>
    <w:rsid w:val="00F96CBE"/>
    <w:rsid w:val="00F97692"/>
    <w:rsid w:val="00FB6884"/>
    <w:rsid w:val="00FF12C5"/>
    <w:rsid w:val="00FF1E10"/>
    <w:rsid w:val="00FF3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2D456F"/>
    <w:pPr>
      <w:keepNext/>
      <w:numPr>
        <w:numId w:val="2"/>
      </w:numPr>
      <w:spacing w:before="120"/>
      <w:outlineLvl w:val="0"/>
    </w:pPr>
    <w:rPr>
      <w:rFonts w:ascii="Arial" w:hAnsi="Arial"/>
      <w:b/>
      <w:caps/>
      <w:snapToGrid w:val="0"/>
      <w:sz w:val="22"/>
      <w:szCs w:val="22"/>
    </w:rPr>
  </w:style>
  <w:style w:type="paragraph" w:styleId="Nadpis2">
    <w:name w:val="heading 2"/>
    <w:basedOn w:val="Normln"/>
    <w:next w:val="Normln"/>
    <w:link w:val="Nadpis2Char"/>
    <w:autoRedefine/>
    <w:qFormat/>
    <w:rsid w:val="002D456F"/>
    <w:pPr>
      <w:keepNext/>
      <w:numPr>
        <w:ilvl w:val="1"/>
        <w:numId w:val="2"/>
      </w:numPr>
      <w:tabs>
        <w:tab w:val="clear" w:pos="764"/>
        <w:tab w:val="num" w:pos="0"/>
      </w:tabs>
      <w:spacing w:before="120" w:line="290" w:lineRule="atLeast"/>
      <w:ind w:left="0" w:firstLine="0"/>
      <w:jc w:val="both"/>
      <w:outlineLvl w:val="1"/>
    </w:pPr>
    <w:rPr>
      <w:rFonts w:ascii="Arial" w:hAnsi="Arial" w:cs="Arial"/>
      <w:b/>
      <w:caps/>
      <w:snapToGrid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D456F"/>
    <w:rPr>
      <w:rFonts w:ascii="Arial" w:eastAsia="Times New Roman" w:hAnsi="Arial" w:cs="Times New Roman"/>
      <w:b/>
      <w:caps/>
      <w:snapToGrid w:val="0"/>
    </w:rPr>
  </w:style>
  <w:style w:type="character" w:customStyle="1" w:styleId="Nadpis2Char">
    <w:name w:val="Nadpis 2 Char"/>
    <w:basedOn w:val="Standardnpsmoodstavce"/>
    <w:link w:val="Nadpis2"/>
    <w:rsid w:val="002D456F"/>
    <w:rPr>
      <w:rFonts w:ascii="Arial" w:eastAsia="Times New Roman" w:hAnsi="Arial" w:cs="Arial"/>
      <w:b/>
      <w:caps/>
      <w:snapToGrid w:val="0"/>
      <w:lang w:eastAsia="cs-CZ"/>
    </w:rPr>
  </w:style>
  <w:style w:type="paragraph" w:styleId="Zkladntext">
    <w:name w:val="Body Text"/>
    <w:basedOn w:val="Normln"/>
    <w:link w:val="ZkladntextChar"/>
    <w:rsid w:val="002D456F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rsid w:val="002D456F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Zkladntext2">
    <w:name w:val="Body Text 2"/>
    <w:basedOn w:val="Normln"/>
    <w:link w:val="Zkladntext2Char"/>
    <w:rsid w:val="002D456F"/>
    <w:pPr>
      <w:jc w:val="both"/>
    </w:pPr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2D456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2D45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2D456F"/>
  </w:style>
  <w:style w:type="paragraph" w:styleId="Zhlav">
    <w:name w:val="header"/>
    <w:aliases w:val="h,hd"/>
    <w:basedOn w:val="Normln"/>
    <w:link w:val="ZhlavChar"/>
    <w:rsid w:val="002D456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 Char,hd Char"/>
    <w:basedOn w:val="Standardnpsmoodstavce"/>
    <w:link w:val="Zhlav"/>
    <w:uiPriority w:val="99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2D456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ln0">
    <w:name w:val="Normální~"/>
    <w:basedOn w:val="Normln"/>
    <w:rsid w:val="002D456F"/>
    <w:pPr>
      <w:widowControl w:val="0"/>
    </w:pPr>
    <w:rPr>
      <w:noProof/>
      <w:sz w:val="24"/>
    </w:rPr>
  </w:style>
  <w:style w:type="paragraph" w:customStyle="1" w:styleId="Textodstavce">
    <w:name w:val="Text odstavce"/>
    <w:basedOn w:val="Normln"/>
    <w:rsid w:val="002D456F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2D456F"/>
    <w:pPr>
      <w:numPr>
        <w:ilvl w:val="8"/>
        <w:numId w:val="1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2D456F"/>
    <w:pPr>
      <w:numPr>
        <w:ilvl w:val="7"/>
        <w:numId w:val="1"/>
      </w:numPr>
      <w:jc w:val="both"/>
      <w:outlineLvl w:val="7"/>
    </w:pPr>
    <w:rPr>
      <w:sz w:val="24"/>
    </w:rPr>
  </w:style>
  <w:style w:type="character" w:styleId="Odkaznakoment">
    <w:name w:val="annotation reference"/>
    <w:semiHidden/>
    <w:rsid w:val="002D45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2D456F"/>
  </w:style>
  <w:style w:type="character" w:customStyle="1" w:styleId="TextkomenteChar">
    <w:name w:val="Text komentáře Char"/>
    <w:basedOn w:val="Standardnpsmoodstavce"/>
    <w:link w:val="Textkomente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2D456F"/>
    <w:rPr>
      <w:color w:val="1A8B00"/>
      <w:u w:val="single"/>
    </w:rPr>
  </w:style>
  <w:style w:type="paragraph" w:customStyle="1" w:styleId="Styl2">
    <w:name w:val="Styl2"/>
    <w:basedOn w:val="Normln"/>
    <w:rsid w:val="002D456F"/>
    <w:pPr>
      <w:numPr>
        <w:numId w:val="3"/>
      </w:numPr>
      <w:spacing w:before="120"/>
      <w:jc w:val="both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2D456F"/>
    <w:pPr>
      <w:numPr>
        <w:ilvl w:val="1"/>
        <w:numId w:val="3"/>
      </w:numPr>
      <w:spacing w:before="120"/>
      <w:jc w:val="both"/>
    </w:pPr>
    <w:rPr>
      <w:b/>
      <w:bCs/>
      <w:sz w:val="24"/>
      <w:szCs w:val="24"/>
    </w:rPr>
  </w:style>
  <w:style w:type="paragraph" w:customStyle="1" w:styleId="Level1">
    <w:name w:val="Level 1"/>
    <w:basedOn w:val="Normln"/>
    <w:next w:val="Normln"/>
    <w:rsid w:val="002D456F"/>
    <w:pPr>
      <w:keepNext/>
      <w:tabs>
        <w:tab w:val="num" w:pos="624"/>
        <w:tab w:val="num" w:pos="1361"/>
      </w:tabs>
      <w:spacing w:before="120" w:line="360" w:lineRule="auto"/>
      <w:ind w:left="624" w:hanging="624"/>
      <w:jc w:val="both"/>
      <w:outlineLvl w:val="0"/>
    </w:pPr>
    <w:rPr>
      <w:rFonts w:ascii="Arial" w:hAnsi="Arial"/>
      <w:b/>
      <w:caps/>
      <w:sz w:val="22"/>
      <w:lang w:eastAsia="en-US"/>
    </w:rPr>
  </w:style>
  <w:style w:type="paragraph" w:customStyle="1" w:styleId="Level3">
    <w:name w:val="Level 3"/>
    <w:basedOn w:val="Normln"/>
    <w:rsid w:val="002D456F"/>
    <w:pPr>
      <w:tabs>
        <w:tab w:val="num" w:pos="1361"/>
      </w:tabs>
      <w:spacing w:after="60" w:line="288" w:lineRule="auto"/>
      <w:ind w:left="1361" w:hanging="737"/>
      <w:jc w:val="both"/>
      <w:outlineLvl w:val="2"/>
    </w:pPr>
    <w:rPr>
      <w:rFonts w:ascii="Arial" w:hAnsi="Arial"/>
      <w:sz w:val="22"/>
      <w:lang w:eastAsia="en-US"/>
    </w:rPr>
  </w:style>
  <w:style w:type="paragraph" w:customStyle="1" w:styleId="Default">
    <w:name w:val="Default"/>
    <w:rsid w:val="002D45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C5DAE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F337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F337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rsid w:val="00FF3378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4"/>
    </w:rPr>
  </w:style>
  <w:style w:type="paragraph" w:customStyle="1" w:styleId="Zahlavi2">
    <w:name w:val="Zahlavi_2"/>
    <w:basedOn w:val="Zhlav"/>
    <w:rsid w:val="00F01CFE"/>
    <w:pPr>
      <w:spacing w:line="220" w:lineRule="atLeast"/>
    </w:pPr>
    <w:rPr>
      <w:rFonts w:ascii="Arial" w:hAnsi="Arial"/>
      <w:sz w:val="18"/>
    </w:rPr>
  </w:style>
  <w:style w:type="paragraph" w:styleId="Rejstk1">
    <w:name w:val="index 1"/>
    <w:basedOn w:val="Normln"/>
    <w:next w:val="Normln"/>
    <w:autoRedefine/>
    <w:rsid w:val="007E19F9"/>
    <w:pPr>
      <w:ind w:left="200" w:hanging="200"/>
    </w:pPr>
    <w:rPr>
      <w:rFonts w:ascii="Arial" w:hAnsi="Arial"/>
    </w:rPr>
  </w:style>
  <w:style w:type="paragraph" w:customStyle="1" w:styleId="normaltableau">
    <w:name w:val="normal_tableau"/>
    <w:rsid w:val="007E19F9"/>
    <w:pPr>
      <w:widowControl w:val="0"/>
      <w:spacing w:before="120" w:after="120" w:line="240" w:lineRule="auto"/>
      <w:jc w:val="both"/>
    </w:pPr>
    <w:rPr>
      <w:rFonts w:ascii="Optima" w:eastAsia="Times New Roman" w:hAnsi="Optima" w:cs="Times New Roman"/>
      <w:snapToGrid w:val="0"/>
      <w:szCs w:val="20"/>
      <w:lang w:val="en-GB" w:eastAsia="cs-CZ"/>
    </w:rPr>
  </w:style>
  <w:style w:type="paragraph" w:styleId="Prosttext">
    <w:name w:val="Plain Text"/>
    <w:basedOn w:val="Normln"/>
    <w:link w:val="ProsttextChar"/>
    <w:rsid w:val="007E19F9"/>
    <w:rPr>
      <w:rFonts w:ascii="Courier New" w:hAnsi="Courier New"/>
      <w:snapToGrid w:val="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rsid w:val="007E19F9"/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customStyle="1" w:styleId="Annexetitle">
    <w:name w:val="Annexe_title"/>
    <w:basedOn w:val="Nadpis1"/>
    <w:next w:val="Normln"/>
    <w:autoRedefine/>
    <w:rsid w:val="007E19F9"/>
    <w:pPr>
      <w:keepNext w:val="0"/>
      <w:widowControl w:val="0"/>
      <w:numPr>
        <w:numId w:val="0"/>
      </w:numPr>
      <w:tabs>
        <w:tab w:val="left" w:pos="6500"/>
      </w:tabs>
      <w:spacing w:before="0"/>
      <w:ind w:left="-198" w:right="-6"/>
      <w:jc w:val="center"/>
      <w:outlineLvl w:val="9"/>
    </w:pPr>
    <w:rPr>
      <w:rFonts w:cs="Arial"/>
      <w:caps w:val="0"/>
      <w:sz w:val="24"/>
      <w:szCs w:val="24"/>
      <w:lang w:eastAsia="en-US"/>
    </w:rPr>
  </w:style>
  <w:style w:type="character" w:customStyle="1" w:styleId="ACNormlnChar">
    <w:name w:val="AC Normální Char"/>
    <w:rsid w:val="007E19F9"/>
    <w:rPr>
      <w:rFonts w:ascii="Arial" w:hAnsi="Arial" w:cs="Arial"/>
      <w:sz w:val="22"/>
      <w:lang w:val="cs-CZ" w:eastAsia="cs-CZ" w:bidi="ar-SA"/>
    </w:rPr>
  </w:style>
  <w:style w:type="paragraph" w:customStyle="1" w:styleId="xl29">
    <w:name w:val="xl29"/>
    <w:basedOn w:val="Normln"/>
    <w:rsid w:val="007E19F9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styleId="Hlavikarejstku">
    <w:name w:val="index heading"/>
    <w:basedOn w:val="Normln"/>
    <w:next w:val="Rejstk1"/>
    <w:rsid w:val="007E19F9"/>
    <w:pPr>
      <w:spacing w:after="240"/>
      <w:jc w:val="both"/>
    </w:pPr>
    <w:rPr>
      <w:rFonts w:ascii="Arial" w:hAnsi="Arial"/>
      <w:b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32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2B4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A66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2D456F"/>
    <w:pPr>
      <w:keepNext/>
      <w:numPr>
        <w:numId w:val="2"/>
      </w:numPr>
      <w:spacing w:before="120"/>
      <w:outlineLvl w:val="0"/>
    </w:pPr>
    <w:rPr>
      <w:rFonts w:ascii="Arial" w:hAnsi="Arial"/>
      <w:b/>
      <w:caps/>
      <w:snapToGrid w:val="0"/>
      <w:sz w:val="22"/>
      <w:szCs w:val="22"/>
      <w:lang w:val="x-none" w:eastAsia="x-none"/>
    </w:rPr>
  </w:style>
  <w:style w:type="paragraph" w:styleId="Nadpis2">
    <w:name w:val="heading 2"/>
    <w:basedOn w:val="Normln"/>
    <w:next w:val="Normln"/>
    <w:link w:val="Nadpis2Char"/>
    <w:autoRedefine/>
    <w:qFormat/>
    <w:rsid w:val="002D456F"/>
    <w:pPr>
      <w:keepNext/>
      <w:numPr>
        <w:ilvl w:val="1"/>
        <w:numId w:val="2"/>
      </w:numPr>
      <w:tabs>
        <w:tab w:val="clear" w:pos="764"/>
        <w:tab w:val="num" w:pos="0"/>
      </w:tabs>
      <w:spacing w:before="120" w:line="290" w:lineRule="atLeast"/>
      <w:ind w:left="0" w:firstLine="0"/>
      <w:jc w:val="both"/>
      <w:outlineLvl w:val="1"/>
    </w:pPr>
    <w:rPr>
      <w:rFonts w:ascii="Arial" w:hAnsi="Arial" w:cs="Arial"/>
      <w:b/>
      <w:caps/>
      <w:snapToGrid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D456F"/>
    <w:rPr>
      <w:rFonts w:ascii="Arial" w:eastAsia="Times New Roman" w:hAnsi="Arial" w:cs="Times New Roman"/>
      <w:b/>
      <w:caps/>
      <w:snapToGrid w:val="0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2D456F"/>
    <w:rPr>
      <w:rFonts w:ascii="Arial" w:eastAsia="Times New Roman" w:hAnsi="Arial" w:cs="Arial"/>
      <w:b/>
      <w:caps/>
      <w:snapToGrid w:val="0"/>
      <w:lang w:eastAsia="cs-CZ"/>
    </w:rPr>
  </w:style>
  <w:style w:type="paragraph" w:styleId="Zkladntext">
    <w:name w:val="Body Text"/>
    <w:basedOn w:val="Normln"/>
    <w:link w:val="ZkladntextChar"/>
    <w:rsid w:val="002D456F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rsid w:val="002D456F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Zkladntext2">
    <w:name w:val="Body Text 2"/>
    <w:basedOn w:val="Normln"/>
    <w:link w:val="Zkladntext2Char"/>
    <w:rsid w:val="002D456F"/>
    <w:pPr>
      <w:jc w:val="both"/>
    </w:pPr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2D456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2D45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2D456F"/>
  </w:style>
  <w:style w:type="paragraph" w:styleId="Zhlav">
    <w:name w:val="header"/>
    <w:aliases w:val="h,hd"/>
    <w:basedOn w:val="Normln"/>
    <w:link w:val="ZhlavChar"/>
    <w:uiPriority w:val="99"/>
    <w:rsid w:val="002D456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 Char,hd Char"/>
    <w:basedOn w:val="Standardnpsmoodstavce"/>
    <w:link w:val="Zhlav"/>
    <w:uiPriority w:val="99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2D456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ln0">
    <w:name w:val="Normální~"/>
    <w:basedOn w:val="Normln"/>
    <w:rsid w:val="002D456F"/>
    <w:pPr>
      <w:widowControl w:val="0"/>
    </w:pPr>
    <w:rPr>
      <w:noProof/>
      <w:sz w:val="24"/>
    </w:rPr>
  </w:style>
  <w:style w:type="paragraph" w:customStyle="1" w:styleId="Textodstavce">
    <w:name w:val="Text odstavce"/>
    <w:basedOn w:val="Normln"/>
    <w:rsid w:val="002D456F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2D456F"/>
    <w:pPr>
      <w:numPr>
        <w:ilvl w:val="8"/>
        <w:numId w:val="1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2D456F"/>
    <w:pPr>
      <w:numPr>
        <w:ilvl w:val="7"/>
        <w:numId w:val="1"/>
      </w:numPr>
      <w:jc w:val="both"/>
      <w:outlineLvl w:val="7"/>
    </w:pPr>
    <w:rPr>
      <w:sz w:val="24"/>
    </w:rPr>
  </w:style>
  <w:style w:type="character" w:styleId="Odkaznakoment">
    <w:name w:val="annotation reference"/>
    <w:semiHidden/>
    <w:rsid w:val="002D45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2D456F"/>
  </w:style>
  <w:style w:type="character" w:customStyle="1" w:styleId="TextkomenteChar">
    <w:name w:val="Text komentáře Char"/>
    <w:basedOn w:val="Standardnpsmoodstavce"/>
    <w:link w:val="Textkomente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2D456F"/>
    <w:rPr>
      <w:color w:val="1A8B00"/>
      <w:u w:val="single"/>
    </w:rPr>
  </w:style>
  <w:style w:type="paragraph" w:customStyle="1" w:styleId="Styl2">
    <w:name w:val="Styl2"/>
    <w:basedOn w:val="Normln"/>
    <w:rsid w:val="002D456F"/>
    <w:pPr>
      <w:numPr>
        <w:numId w:val="3"/>
      </w:numPr>
      <w:spacing w:before="120"/>
      <w:jc w:val="both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2D456F"/>
    <w:pPr>
      <w:numPr>
        <w:ilvl w:val="1"/>
        <w:numId w:val="3"/>
      </w:numPr>
      <w:spacing w:before="120"/>
      <w:jc w:val="both"/>
    </w:pPr>
    <w:rPr>
      <w:b/>
      <w:bCs/>
      <w:sz w:val="24"/>
      <w:szCs w:val="24"/>
    </w:rPr>
  </w:style>
  <w:style w:type="paragraph" w:customStyle="1" w:styleId="Level1">
    <w:name w:val="Level 1"/>
    <w:basedOn w:val="Normln"/>
    <w:next w:val="Normln"/>
    <w:rsid w:val="002D456F"/>
    <w:pPr>
      <w:keepNext/>
      <w:tabs>
        <w:tab w:val="num" w:pos="624"/>
        <w:tab w:val="num" w:pos="1361"/>
      </w:tabs>
      <w:spacing w:before="120" w:line="360" w:lineRule="auto"/>
      <w:ind w:left="624" w:hanging="624"/>
      <w:jc w:val="both"/>
      <w:outlineLvl w:val="0"/>
    </w:pPr>
    <w:rPr>
      <w:rFonts w:ascii="Arial" w:hAnsi="Arial"/>
      <w:b/>
      <w:caps/>
      <w:sz w:val="22"/>
      <w:lang w:eastAsia="en-US"/>
    </w:rPr>
  </w:style>
  <w:style w:type="paragraph" w:customStyle="1" w:styleId="Level3">
    <w:name w:val="Level 3"/>
    <w:basedOn w:val="Normln"/>
    <w:rsid w:val="002D456F"/>
    <w:pPr>
      <w:tabs>
        <w:tab w:val="num" w:pos="1361"/>
      </w:tabs>
      <w:spacing w:after="60" w:line="288" w:lineRule="auto"/>
      <w:ind w:left="1361" w:hanging="737"/>
      <w:jc w:val="both"/>
      <w:outlineLvl w:val="2"/>
    </w:pPr>
    <w:rPr>
      <w:rFonts w:ascii="Arial" w:hAnsi="Arial"/>
      <w:sz w:val="22"/>
      <w:lang w:eastAsia="en-US"/>
    </w:rPr>
  </w:style>
  <w:style w:type="paragraph" w:customStyle="1" w:styleId="Default">
    <w:name w:val="Default"/>
    <w:rsid w:val="002D45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C5DAE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F337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F337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rsid w:val="00FF3378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4"/>
    </w:rPr>
  </w:style>
  <w:style w:type="paragraph" w:customStyle="1" w:styleId="Zahlavi2">
    <w:name w:val="Zahlavi_2"/>
    <w:basedOn w:val="Zhlav"/>
    <w:rsid w:val="00F01CFE"/>
    <w:pPr>
      <w:spacing w:line="220" w:lineRule="atLeast"/>
    </w:pPr>
    <w:rPr>
      <w:rFonts w:ascii="Arial" w:hAnsi="Arial"/>
      <w:sz w:val="18"/>
    </w:rPr>
  </w:style>
  <w:style w:type="paragraph" w:styleId="Rejstk1">
    <w:name w:val="index 1"/>
    <w:basedOn w:val="Normln"/>
    <w:next w:val="Normln"/>
    <w:autoRedefine/>
    <w:rsid w:val="007E19F9"/>
    <w:pPr>
      <w:ind w:left="200" w:hanging="200"/>
    </w:pPr>
    <w:rPr>
      <w:rFonts w:ascii="Arial" w:hAnsi="Arial"/>
    </w:rPr>
  </w:style>
  <w:style w:type="paragraph" w:customStyle="1" w:styleId="normaltableau">
    <w:name w:val="normal_tableau"/>
    <w:rsid w:val="007E19F9"/>
    <w:pPr>
      <w:widowControl w:val="0"/>
      <w:spacing w:before="120" w:after="120" w:line="240" w:lineRule="auto"/>
      <w:jc w:val="both"/>
    </w:pPr>
    <w:rPr>
      <w:rFonts w:ascii="Optima" w:eastAsia="Times New Roman" w:hAnsi="Optima" w:cs="Times New Roman"/>
      <w:snapToGrid w:val="0"/>
      <w:szCs w:val="20"/>
      <w:lang w:val="en-GB" w:eastAsia="cs-CZ"/>
    </w:rPr>
  </w:style>
  <w:style w:type="paragraph" w:styleId="Prosttext">
    <w:name w:val="Plain Text"/>
    <w:basedOn w:val="Normln"/>
    <w:link w:val="ProsttextChar"/>
    <w:rsid w:val="007E19F9"/>
    <w:rPr>
      <w:rFonts w:ascii="Courier New" w:hAnsi="Courier New"/>
      <w:snapToGrid w:val="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rsid w:val="007E19F9"/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customStyle="1" w:styleId="Annexetitle">
    <w:name w:val="Annexe_title"/>
    <w:basedOn w:val="Nadpis1"/>
    <w:next w:val="Normln"/>
    <w:autoRedefine/>
    <w:rsid w:val="007E19F9"/>
    <w:pPr>
      <w:keepNext w:val="0"/>
      <w:widowControl w:val="0"/>
      <w:numPr>
        <w:numId w:val="0"/>
      </w:numPr>
      <w:tabs>
        <w:tab w:val="left" w:pos="6500"/>
      </w:tabs>
      <w:spacing w:before="0"/>
      <w:ind w:left="-198" w:right="-6"/>
      <w:jc w:val="center"/>
      <w:outlineLvl w:val="9"/>
    </w:pPr>
    <w:rPr>
      <w:rFonts w:cs="Arial"/>
      <w:caps w:val="0"/>
      <w:sz w:val="24"/>
      <w:szCs w:val="24"/>
      <w:lang w:val="cs-CZ" w:eastAsia="en-US"/>
    </w:rPr>
  </w:style>
  <w:style w:type="character" w:customStyle="1" w:styleId="ACNormlnChar">
    <w:name w:val="AC Normální Char"/>
    <w:rsid w:val="007E19F9"/>
    <w:rPr>
      <w:rFonts w:ascii="Arial" w:hAnsi="Arial" w:cs="Arial"/>
      <w:sz w:val="22"/>
      <w:lang w:val="cs-CZ" w:eastAsia="cs-CZ" w:bidi="ar-SA"/>
    </w:rPr>
  </w:style>
  <w:style w:type="paragraph" w:customStyle="1" w:styleId="xl29">
    <w:name w:val="xl29"/>
    <w:basedOn w:val="Normln"/>
    <w:rsid w:val="007E19F9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styleId="Hlavikarejstku">
    <w:name w:val="index heading"/>
    <w:basedOn w:val="Normln"/>
    <w:next w:val="Rejstk1"/>
    <w:rsid w:val="007E19F9"/>
    <w:pPr>
      <w:spacing w:after="240"/>
      <w:jc w:val="both"/>
    </w:pPr>
    <w:rPr>
      <w:rFonts w:ascii="Arial" w:hAnsi="Arial"/>
      <w:b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32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2B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49E7A-35AB-4852-8B9B-3CF416BFE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2015-01-20T09:46:00Z</cp:lastPrinted>
  <dcterms:created xsi:type="dcterms:W3CDTF">2015-02-10T13:52:00Z</dcterms:created>
  <dcterms:modified xsi:type="dcterms:W3CDTF">2015-02-10T13:52:00Z</dcterms:modified>
</cp:coreProperties>
</file>