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6D" w:rsidRPr="0017080C" w:rsidRDefault="00A3596A" w:rsidP="005F30DA">
      <w:pPr>
        <w:pStyle w:val="SMLOUVACISLO"/>
        <w:ind w:left="0" w:firstLine="0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RÁMCOVÁ </w:t>
      </w:r>
      <w:r w:rsidR="000C6D6D" w:rsidRPr="008C7CC3">
        <w:rPr>
          <w:rFonts w:ascii="Times New Roman" w:hAnsi="Times New Roman"/>
          <w:szCs w:val="24"/>
        </w:rPr>
        <w:t>KUPNÍ SMLOUVA</w:t>
      </w:r>
    </w:p>
    <w:p w:rsidR="000C6D6D" w:rsidRPr="008C7CC3" w:rsidRDefault="000C6D6D" w:rsidP="000C6D6D">
      <w:pPr>
        <w:pStyle w:val="SMLOUVACISLO"/>
        <w:ind w:left="0" w:firstLine="0"/>
        <w:jc w:val="center"/>
        <w:outlineLvl w:val="0"/>
        <w:rPr>
          <w:rFonts w:ascii="Times New Roman" w:hAnsi="Times New Roman"/>
          <w:szCs w:val="24"/>
        </w:rPr>
      </w:pPr>
    </w:p>
    <w:p w:rsidR="000C6D6D" w:rsidRPr="0017080C" w:rsidRDefault="00D93A99" w:rsidP="000C6D6D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uzavřená podle platných ustanovení </w:t>
      </w:r>
      <w:proofErr w:type="spellStart"/>
      <w:r>
        <w:rPr>
          <w:rFonts w:ascii="Times New Roman" w:hAnsi="Times New Roman"/>
          <w:b w:val="0"/>
          <w:bCs/>
          <w:szCs w:val="24"/>
        </w:rPr>
        <w:t>zák</w:t>
      </w:r>
      <w:proofErr w:type="spellEnd"/>
      <w:r>
        <w:rPr>
          <w:rFonts w:ascii="Times New Roman" w:hAnsi="Times New Roman"/>
          <w:b w:val="0"/>
          <w:bCs/>
          <w:szCs w:val="24"/>
        </w:rPr>
        <w:t xml:space="preserve"> č. 89/2012 a</w:t>
      </w:r>
      <w:r w:rsidR="000C6D6D" w:rsidRPr="0017080C">
        <w:rPr>
          <w:rFonts w:ascii="Times New Roman" w:hAnsi="Times New Roman"/>
          <w:b w:val="0"/>
          <w:bCs/>
          <w:szCs w:val="24"/>
        </w:rPr>
        <w:t xml:space="preserve"> dle § 11 zákona č. 137/2006 Sb., </w:t>
      </w:r>
      <w:r w:rsidR="000C6D6D" w:rsidRPr="0017080C">
        <w:rPr>
          <w:rFonts w:ascii="Times New Roman" w:hAnsi="Times New Roman"/>
          <w:b w:val="0"/>
          <w:bCs/>
          <w:i/>
          <w:szCs w:val="24"/>
        </w:rPr>
        <w:t xml:space="preserve">o veřejných zakázkách, ve znění pozdějších předpisů, </w:t>
      </w:r>
    </w:p>
    <w:p w:rsidR="000C6D6D" w:rsidRPr="0017080C" w:rsidRDefault="000C6D6D" w:rsidP="000C6D6D">
      <w:pPr>
        <w:pStyle w:val="Linka"/>
        <w:jc w:val="left"/>
        <w:rPr>
          <w:sz w:val="24"/>
          <w:szCs w:val="24"/>
        </w:rPr>
      </w:pP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</w:p>
    <w:p w:rsidR="000C6D6D" w:rsidRPr="00785DCE" w:rsidRDefault="000C6D6D" w:rsidP="00D93A99">
      <w:pPr>
        <w:jc w:val="center"/>
        <w:rPr>
          <w:b/>
          <w:spacing w:val="30"/>
          <w:sz w:val="28"/>
          <w:szCs w:val="28"/>
        </w:rPr>
      </w:pPr>
      <w:r w:rsidRPr="00785DCE">
        <w:rPr>
          <w:b/>
          <w:sz w:val="28"/>
          <w:szCs w:val="28"/>
        </w:rPr>
        <w:t>Smluvní strany</w:t>
      </w:r>
    </w:p>
    <w:p w:rsidR="00631B1B" w:rsidRDefault="00631B1B" w:rsidP="000C6D6D">
      <w:pPr>
        <w:outlineLvl w:val="0"/>
        <w:rPr>
          <w:b/>
        </w:rPr>
      </w:pPr>
    </w:p>
    <w:p w:rsidR="000C6D6D" w:rsidRPr="0017080C" w:rsidRDefault="000C6D6D" w:rsidP="000C6D6D">
      <w:pPr>
        <w:outlineLvl w:val="0"/>
      </w:pPr>
      <w:r w:rsidRPr="0017080C">
        <w:rPr>
          <w:b/>
        </w:rPr>
        <w:t>Kupující:</w:t>
      </w:r>
      <w:r w:rsidRPr="0017080C">
        <w:tab/>
      </w:r>
    </w:p>
    <w:p w:rsidR="000C6D6D" w:rsidRPr="0017080C" w:rsidRDefault="000C6D6D" w:rsidP="000C6D6D">
      <w:pPr>
        <w:pStyle w:val="Nadpis2"/>
        <w:ind w:left="0"/>
        <w:rPr>
          <w:b w:val="0"/>
        </w:rPr>
      </w:pPr>
      <w:r w:rsidRPr="0017080C">
        <w:rPr>
          <w:b w:val="0"/>
        </w:rPr>
        <w:t xml:space="preserve">ČESKÁ REPUBLIKA - Vězeňská služba České republiky, </w:t>
      </w:r>
    </w:p>
    <w:p w:rsidR="000C6D6D" w:rsidRPr="0017080C" w:rsidRDefault="000C6D6D" w:rsidP="000C6D6D">
      <w:pPr>
        <w:pStyle w:val="Nadpis2"/>
        <w:ind w:left="0"/>
        <w:rPr>
          <w:b w:val="0"/>
        </w:rPr>
      </w:pPr>
      <w:r w:rsidRPr="0017080C">
        <w:rPr>
          <w:b w:val="0"/>
        </w:rPr>
        <w:t>se sídlem Soudní 1672/1a, 140 67 Praha 4,</w:t>
      </w:r>
    </w:p>
    <w:p w:rsidR="000C6D6D" w:rsidRPr="0017080C" w:rsidRDefault="000C6D6D" w:rsidP="000C6D6D">
      <w:pPr>
        <w:pStyle w:val="Nadpis2"/>
        <w:ind w:left="0"/>
        <w:rPr>
          <w:b w:val="0"/>
        </w:rPr>
      </w:pPr>
      <w:r w:rsidRPr="0017080C">
        <w:t>Vazební věznice a ústav pro výkon zabezpečovací detence Brno</w:t>
      </w:r>
      <w:r w:rsidRPr="0017080C">
        <w:rPr>
          <w:b w:val="0"/>
        </w:rPr>
        <w:t xml:space="preserve">, Jihlavská 12, 625 99 Brno, </w:t>
      </w:r>
    </w:p>
    <w:p w:rsidR="000C6D6D" w:rsidRPr="0017080C" w:rsidRDefault="000C6D6D" w:rsidP="000C6D6D">
      <w:pPr>
        <w:pStyle w:val="Nadpis2"/>
        <w:ind w:left="0"/>
        <w:rPr>
          <w:rStyle w:val="fontstyle17"/>
          <w:b w:val="0"/>
        </w:rPr>
      </w:pPr>
      <w:r w:rsidRPr="0017080C">
        <w:rPr>
          <w:rStyle w:val="fontstyle17"/>
          <w:b w:val="0"/>
        </w:rPr>
        <w:t>jejímž jménem je oprávněn činit právní úkony na základě pověření gen. ře</w:t>
      </w:r>
      <w:r w:rsidR="005F30DA">
        <w:rPr>
          <w:rStyle w:val="fontstyle17"/>
          <w:b w:val="0"/>
        </w:rPr>
        <w:t xml:space="preserve">ditele ze dne 16.5.2014, </w:t>
      </w:r>
      <w:proofErr w:type="gramStart"/>
      <w:r w:rsidR="005F30DA">
        <w:rPr>
          <w:rStyle w:val="fontstyle17"/>
          <w:b w:val="0"/>
        </w:rPr>
        <w:t>č.j.</w:t>
      </w:r>
      <w:proofErr w:type="gramEnd"/>
      <w:r w:rsidR="005F30DA">
        <w:rPr>
          <w:rStyle w:val="fontstyle17"/>
          <w:b w:val="0"/>
        </w:rPr>
        <w:t xml:space="preserve"> VS5/161/001/2014</w:t>
      </w:r>
      <w:r w:rsidR="00D93A99">
        <w:rPr>
          <w:rStyle w:val="fontstyle17"/>
          <w:b w:val="0"/>
        </w:rPr>
        <w:t>-50/P</w:t>
      </w:r>
      <w:r w:rsidR="005F30DA">
        <w:rPr>
          <w:rStyle w:val="fontstyle17"/>
          <w:b w:val="0"/>
        </w:rPr>
        <w:t>RV/08</w:t>
      </w:r>
      <w:r w:rsidRPr="0017080C">
        <w:rPr>
          <w:rStyle w:val="fontstyle17"/>
          <w:b w:val="0"/>
        </w:rPr>
        <w:t>0</w:t>
      </w:r>
      <w:r w:rsidR="00D93A99">
        <w:rPr>
          <w:rStyle w:val="fontstyle17"/>
          <w:b w:val="0"/>
        </w:rPr>
        <w:t>,</w:t>
      </w:r>
      <w:r w:rsidRPr="0017080C">
        <w:rPr>
          <w:rStyle w:val="fontstyle17"/>
          <w:b w:val="0"/>
        </w:rPr>
        <w:t xml:space="preserve"> vrc</w:t>
      </w:r>
      <w:r w:rsidR="005F30DA">
        <w:rPr>
          <w:rStyle w:val="fontstyle17"/>
          <w:b w:val="0"/>
        </w:rPr>
        <w:t>hní rada, plk. Mgr. Dušan Gáč</w:t>
      </w:r>
      <w:r w:rsidRPr="0017080C">
        <w:rPr>
          <w:rStyle w:val="fontstyle17"/>
          <w:b w:val="0"/>
        </w:rPr>
        <w:t xml:space="preserve">, ředitel Vazební věznice a ústavu pro výkon zabezpečovací detence Brno, dále jen </w:t>
      </w:r>
      <w:proofErr w:type="spellStart"/>
      <w:r w:rsidRPr="0017080C">
        <w:rPr>
          <w:rStyle w:val="fontstyle17"/>
          <w:b w:val="0"/>
        </w:rPr>
        <w:t>VVaÚpVZD</w:t>
      </w:r>
      <w:proofErr w:type="spellEnd"/>
      <w:r w:rsidRPr="0017080C">
        <w:rPr>
          <w:rStyle w:val="fontstyle17"/>
          <w:b w:val="0"/>
        </w:rPr>
        <w:t xml:space="preserve"> Brno</w:t>
      </w:r>
    </w:p>
    <w:p w:rsidR="000C6D6D" w:rsidRPr="0017080C" w:rsidRDefault="000C6D6D" w:rsidP="000C6D6D">
      <w:pPr>
        <w:ind w:hanging="1416"/>
        <w:jc w:val="both"/>
      </w:pPr>
    </w:p>
    <w:p w:rsidR="000C6D6D" w:rsidRPr="0017080C" w:rsidRDefault="000C6D6D" w:rsidP="000C6D6D">
      <w:pPr>
        <w:jc w:val="both"/>
      </w:pPr>
      <w:r w:rsidRPr="0017080C">
        <w:t>IČO:</w:t>
      </w:r>
      <w:r w:rsidRPr="0017080C">
        <w:tab/>
        <w:t xml:space="preserve"> </w:t>
      </w:r>
      <w:r w:rsidRPr="0017080C">
        <w:tab/>
      </w:r>
      <w:r w:rsidRPr="0017080C">
        <w:tab/>
        <w:t>00212423</w:t>
      </w:r>
    </w:p>
    <w:p w:rsidR="000C6D6D" w:rsidRPr="0017080C" w:rsidRDefault="000C6D6D" w:rsidP="000C6D6D">
      <w:pPr>
        <w:jc w:val="both"/>
      </w:pPr>
      <w:r w:rsidRPr="0017080C">
        <w:t xml:space="preserve">DIČ: </w:t>
      </w:r>
      <w:r w:rsidRPr="0017080C">
        <w:tab/>
        <w:t xml:space="preserve"> </w:t>
      </w:r>
      <w:r w:rsidRPr="0017080C">
        <w:tab/>
      </w:r>
      <w:r w:rsidRPr="0017080C">
        <w:tab/>
      </w:r>
      <w:r w:rsidRPr="0017080C">
        <w:rPr>
          <w:b/>
          <w:bCs/>
        </w:rPr>
        <w:t>není plátcem DPH v hlavní činnosti</w:t>
      </w:r>
    </w:p>
    <w:p w:rsidR="000C6D6D" w:rsidRPr="0017080C" w:rsidRDefault="000C6D6D" w:rsidP="000C6D6D">
      <w:pPr>
        <w:pStyle w:val="style1"/>
        <w:spacing w:line="269" w:lineRule="atLeast"/>
        <w:jc w:val="left"/>
        <w:rPr>
          <w:rStyle w:val="fontstyle17"/>
        </w:rPr>
      </w:pPr>
      <w:r w:rsidRPr="0017080C">
        <w:rPr>
          <w:rStyle w:val="fontstyle17"/>
        </w:rPr>
        <w:t xml:space="preserve">Bankovní spojení: </w:t>
      </w:r>
      <w:r w:rsidRPr="0017080C">
        <w:rPr>
          <w:rStyle w:val="fontstyle17"/>
        </w:rPr>
        <w:tab/>
        <w:t>ČNB Brno</w:t>
      </w:r>
    </w:p>
    <w:p w:rsidR="000C6D6D" w:rsidRPr="0017080C" w:rsidRDefault="000C6D6D" w:rsidP="000C6D6D">
      <w:pPr>
        <w:pStyle w:val="style1"/>
        <w:spacing w:line="269" w:lineRule="atLeast"/>
        <w:jc w:val="left"/>
        <w:rPr>
          <w:rStyle w:val="fontstyle17"/>
        </w:rPr>
      </w:pPr>
      <w:r w:rsidRPr="0017080C">
        <w:rPr>
          <w:rStyle w:val="fontstyle17"/>
        </w:rPr>
        <w:t xml:space="preserve">Číslo účtu: </w:t>
      </w:r>
      <w:r w:rsidRPr="0017080C">
        <w:rPr>
          <w:rStyle w:val="fontstyle17"/>
        </w:rPr>
        <w:tab/>
      </w:r>
      <w:r w:rsidRPr="0017080C">
        <w:rPr>
          <w:rStyle w:val="fontstyle17"/>
        </w:rPr>
        <w:tab/>
        <w:t>59035881/0710</w:t>
      </w:r>
    </w:p>
    <w:p w:rsidR="000C6D6D" w:rsidRPr="0017080C" w:rsidRDefault="000C6D6D" w:rsidP="000C6D6D">
      <w:pPr>
        <w:ind w:left="1416" w:hanging="1416"/>
        <w:jc w:val="both"/>
      </w:pPr>
      <w:r w:rsidRPr="0017080C">
        <w:tab/>
      </w:r>
      <w:r w:rsidRPr="0017080C">
        <w:tab/>
        <w:t xml:space="preserve">        </w:t>
      </w:r>
    </w:p>
    <w:p w:rsidR="000C6D6D" w:rsidRPr="0017080C" w:rsidRDefault="000C6D6D" w:rsidP="000C6D6D">
      <w:pPr>
        <w:pStyle w:val="Zkladntextodsazen2"/>
        <w:spacing w:after="0" w:line="240" w:lineRule="auto"/>
        <w:ind w:left="0"/>
      </w:pPr>
      <w:r w:rsidRPr="0017080C">
        <w:t xml:space="preserve">adresa pro doručování: Vazební věznice a ústav pro výkon zabezpečovací detence Brno, Jihlavská 12, </w:t>
      </w:r>
      <w:proofErr w:type="gramStart"/>
      <w:r w:rsidRPr="0017080C">
        <w:t>P.O.</w:t>
      </w:r>
      <w:proofErr w:type="gramEnd"/>
      <w:r w:rsidRPr="0017080C">
        <w:t xml:space="preserve"> Box 99, 625 99 Brno</w:t>
      </w:r>
    </w:p>
    <w:p w:rsidR="000C6D6D" w:rsidRPr="0017080C" w:rsidRDefault="000C6D6D" w:rsidP="000C6D6D">
      <w:pPr>
        <w:rPr>
          <w:i/>
          <w:iCs/>
        </w:rPr>
      </w:pPr>
      <w:r w:rsidRPr="0017080C">
        <w:t>dále jen „</w:t>
      </w:r>
      <w:r w:rsidRPr="0017080C">
        <w:rPr>
          <w:b/>
        </w:rPr>
        <w:t>kupující</w:t>
      </w:r>
      <w:r w:rsidRPr="0017080C">
        <w:t xml:space="preserve">“ </w:t>
      </w:r>
    </w:p>
    <w:p w:rsidR="000C6D6D" w:rsidRPr="0017080C" w:rsidRDefault="000C6D6D" w:rsidP="000C6D6D">
      <w:pPr>
        <w:ind w:hanging="1134"/>
      </w:pPr>
    </w:p>
    <w:p w:rsidR="000C6D6D" w:rsidRPr="0017080C" w:rsidRDefault="000C6D6D" w:rsidP="000C6D6D">
      <w:pPr>
        <w:ind w:hanging="1134"/>
      </w:pPr>
      <w:r w:rsidRPr="0017080C">
        <w:tab/>
        <w:t>a</w:t>
      </w:r>
    </w:p>
    <w:p w:rsidR="000C6D6D" w:rsidRPr="0017080C" w:rsidRDefault="000C6D6D" w:rsidP="000C6D6D">
      <w:pPr>
        <w:ind w:hanging="1134"/>
      </w:pPr>
    </w:p>
    <w:p w:rsidR="000C6D6D" w:rsidRDefault="000C6D6D" w:rsidP="000C6D6D">
      <w:pPr>
        <w:pStyle w:val="HLAVICKA6BNAD"/>
        <w:spacing w:before="0" w:after="0"/>
        <w:rPr>
          <w:sz w:val="24"/>
          <w:szCs w:val="24"/>
        </w:rPr>
      </w:pPr>
      <w:r w:rsidRPr="0017080C">
        <w:rPr>
          <w:b/>
          <w:bCs/>
          <w:sz w:val="24"/>
          <w:szCs w:val="24"/>
        </w:rPr>
        <w:t>Prodávající:</w:t>
      </w:r>
      <w:r w:rsidR="00D93A99">
        <w:rPr>
          <w:sz w:val="24"/>
          <w:szCs w:val="24"/>
        </w:rPr>
        <w:tab/>
      </w:r>
      <w:proofErr w:type="spellStart"/>
      <w:r w:rsidR="0054122E">
        <w:rPr>
          <w:sz w:val="24"/>
          <w:szCs w:val="24"/>
        </w:rPr>
        <w:t>Vipobal</w:t>
      </w:r>
      <w:proofErr w:type="spellEnd"/>
      <w:r w:rsidR="0054122E">
        <w:rPr>
          <w:sz w:val="24"/>
          <w:szCs w:val="24"/>
        </w:rPr>
        <w:t xml:space="preserve"> spol., s. r. o</w:t>
      </w:r>
      <w:bookmarkStart w:id="0" w:name="_GoBack"/>
      <w:bookmarkEnd w:id="0"/>
    </w:p>
    <w:p w:rsidR="0054122E" w:rsidRDefault="0054122E" w:rsidP="000C6D6D">
      <w:pPr>
        <w:pStyle w:val="HLAVICKA6BNAD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Sládková 2666/27, Ostrava</w:t>
      </w:r>
    </w:p>
    <w:p w:rsidR="0054122E" w:rsidRDefault="0054122E" w:rsidP="000C6D6D">
      <w:pPr>
        <w:pStyle w:val="HLAVICKA6BNAD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IČO:26800519</w:t>
      </w:r>
    </w:p>
    <w:p w:rsidR="0054122E" w:rsidRDefault="0054122E" w:rsidP="000C6D6D">
      <w:pPr>
        <w:pStyle w:val="HLAVICKA6BNAD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DIČ:CZ26800519</w:t>
      </w:r>
    </w:p>
    <w:p w:rsidR="00BC0D44" w:rsidRDefault="0054122E" w:rsidP="00D93A99">
      <w:r>
        <w:tab/>
      </w:r>
      <w:r>
        <w:tab/>
        <w:t xml:space="preserve">zastoupena: Mgr. Miroslav </w:t>
      </w:r>
      <w:proofErr w:type="spellStart"/>
      <w:r>
        <w:t>Šporn</w:t>
      </w:r>
      <w:proofErr w:type="spellEnd"/>
      <w:r>
        <w:t xml:space="preserve"> jednatel</w:t>
      </w:r>
    </w:p>
    <w:p w:rsidR="00D93A99" w:rsidRDefault="000C6D6D" w:rsidP="00D93A99">
      <w:r w:rsidRPr="0017080C">
        <w:tab/>
      </w:r>
      <w:r w:rsidRPr="0017080C">
        <w:tab/>
      </w:r>
      <w:r w:rsidRPr="0017080C">
        <w:tab/>
      </w:r>
    </w:p>
    <w:p w:rsidR="000C6D6D" w:rsidRPr="0017080C" w:rsidRDefault="000C6D6D" w:rsidP="00631B1B">
      <w:r w:rsidRPr="0017080C">
        <w:t>dále jen „</w:t>
      </w:r>
      <w:r w:rsidRPr="0017080C">
        <w:rPr>
          <w:b/>
        </w:rPr>
        <w:t>prodávající</w:t>
      </w:r>
      <w:r w:rsidRPr="0017080C">
        <w:t>“</w:t>
      </w:r>
    </w:p>
    <w:p w:rsidR="000C6D6D" w:rsidRPr="0017080C" w:rsidRDefault="000C6D6D" w:rsidP="000C6D6D">
      <w:pPr>
        <w:pStyle w:val="NADPISCENTR"/>
        <w:spacing w:before="0" w:after="0"/>
        <w:jc w:val="left"/>
        <w:rPr>
          <w:sz w:val="24"/>
          <w:szCs w:val="24"/>
        </w:rPr>
      </w:pPr>
    </w:p>
    <w:p w:rsidR="000C6D6D" w:rsidRPr="0017080C" w:rsidRDefault="000C6D6D" w:rsidP="000C6D6D">
      <w:pPr>
        <w:pStyle w:val="NADPISCENTR"/>
        <w:spacing w:before="0" w:after="0"/>
        <w:jc w:val="left"/>
        <w:rPr>
          <w:b w:val="0"/>
          <w:sz w:val="24"/>
          <w:szCs w:val="24"/>
        </w:rPr>
      </w:pPr>
      <w:r w:rsidRPr="0017080C">
        <w:rPr>
          <w:b w:val="0"/>
          <w:sz w:val="24"/>
          <w:szCs w:val="24"/>
        </w:rPr>
        <w:t>(dále společně též jako „smluvní strany“)</w:t>
      </w:r>
    </w:p>
    <w:p w:rsidR="000C6D6D" w:rsidRPr="0017080C" w:rsidRDefault="000C6D6D" w:rsidP="000C6D6D"/>
    <w:p w:rsidR="000C6D6D" w:rsidRPr="0017080C" w:rsidRDefault="000C6D6D" w:rsidP="000C6D6D"/>
    <w:p w:rsidR="000C6D6D" w:rsidRPr="0017080C" w:rsidRDefault="000C6D6D" w:rsidP="00631B1B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Úvodní ustanovení</w:t>
      </w:r>
    </w:p>
    <w:p w:rsidR="000C6D6D" w:rsidRPr="0017080C" w:rsidRDefault="000C6D6D" w:rsidP="000C6D6D">
      <w:pPr>
        <w:ind w:firstLine="708"/>
        <w:jc w:val="both"/>
      </w:pPr>
      <w:r w:rsidRPr="0017080C">
        <w:t>1. 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>2. 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:rsidR="000C6D6D" w:rsidRPr="0017080C" w:rsidRDefault="000C6D6D" w:rsidP="000C6D6D"/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Předmět smlouvy</w:t>
      </w:r>
    </w:p>
    <w:p w:rsidR="000C6D6D" w:rsidRPr="0017080C" w:rsidRDefault="000C6D6D" w:rsidP="000C6D6D">
      <w:pPr>
        <w:jc w:val="both"/>
      </w:pPr>
      <w:r w:rsidRPr="0017080C">
        <w:lastRenderedPageBreak/>
        <w:tab/>
        <w:t>1.  Prodávající se zavazuje po dobu platnosti této smlouvy zajišťovat fo</w:t>
      </w:r>
      <w:r w:rsidR="005F30DA">
        <w:t xml:space="preserve">rmou dílčího plnění dodávky </w:t>
      </w:r>
      <w:r w:rsidR="005F30DA" w:rsidRPr="005F30DA">
        <w:rPr>
          <w:b/>
        </w:rPr>
        <w:t>spotřebního zdravotnického materiálu</w:t>
      </w:r>
      <w:r w:rsidRPr="008C7CC3">
        <w:t xml:space="preserve"> (dále jen „zboží“) specifikovaných v příloze č. 1 této</w:t>
      </w:r>
      <w:r w:rsidR="00761CDB">
        <w:t xml:space="preserve"> smlouvy „ Brno spotřební koš S</w:t>
      </w:r>
      <w:r w:rsidR="005F30DA">
        <w:t xml:space="preserve">potřební zdravotnický materiál </w:t>
      </w:r>
      <w:r w:rsidRPr="008C7CC3">
        <w:t>“</w:t>
      </w:r>
      <w:r w:rsidRPr="0017080C">
        <w:t xml:space="preserve">, v souladu s výzvou kupujícího k podání nabídek ze dne </w:t>
      </w:r>
      <w:r w:rsidR="00126576">
        <w:t>14. 11. 2014 uveřejněnou</w:t>
      </w:r>
      <w:r w:rsidR="00126576" w:rsidRPr="00126576">
        <w:t xml:space="preserve"> v elektronickém tržišti GEMIN pod systémovým číslem</w:t>
      </w:r>
      <w:r w:rsidR="00761CDB">
        <w:t xml:space="preserve"> </w:t>
      </w:r>
      <w:r w:rsidR="00126576" w:rsidRPr="00126576">
        <w:t>T002/14/V00017640</w:t>
      </w:r>
      <w:r w:rsidRPr="0017080C">
        <w:t xml:space="preserve">, na jejímž základě je tato smlouva uzavírána a nabídkou prodávajícího ze dne </w:t>
      </w:r>
      <w:proofErr w:type="gramStart"/>
      <w:r w:rsidR="008B455F">
        <w:rPr>
          <w:i/>
        </w:rPr>
        <w:t>28.11.14</w:t>
      </w:r>
      <w:proofErr w:type="gramEnd"/>
      <w:r w:rsidRPr="0017080C">
        <w:t xml:space="preserve"> a převést na kupujícího vlastnická práva k jednotlivým dodávkám podle této smlouvy.</w:t>
      </w:r>
    </w:p>
    <w:p w:rsidR="000C6D6D" w:rsidRPr="0017080C" w:rsidRDefault="000C6D6D" w:rsidP="000C6D6D">
      <w:r w:rsidRPr="0017080C">
        <w:tab/>
      </w:r>
    </w:p>
    <w:p w:rsidR="000C6D6D" w:rsidRPr="0017080C" w:rsidRDefault="000C6D6D" w:rsidP="000C6D6D">
      <w:pPr>
        <w:pStyle w:val="Zkladntext"/>
        <w:spacing w:after="0"/>
        <w:jc w:val="both"/>
      </w:pPr>
      <w:r w:rsidRPr="0017080C">
        <w:tab/>
        <w:t>2. Kupující se zavazuje za řádně dodané zboží bez vad, uhradit kupní cenu sjednanou v této smlouvě. Kupující se zavazuje po dobu platnosti této smlouvy, odebírat od prodávajícího v rozsahu písemných dílčích objednávek předmětné zboží. Prodávající bere na vědomí, že kupující není povinen uskutečnit ani jednu objednávku.</w:t>
      </w:r>
    </w:p>
    <w:p w:rsidR="000C6D6D" w:rsidRPr="0017080C" w:rsidRDefault="000C6D6D" w:rsidP="000C6D6D"/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Kupní cena</w:t>
      </w:r>
    </w:p>
    <w:p w:rsidR="000C6D6D" w:rsidRPr="0017080C" w:rsidRDefault="000C6D6D" w:rsidP="000C6D6D">
      <w:pPr>
        <w:jc w:val="both"/>
      </w:pPr>
      <w:r w:rsidRPr="0017080C">
        <w:tab/>
        <w:t>1. Konkrétní, smluvními stranami sjednané, jednotkové ceny jednotlivého zboží jsou uvedeny v příloze č. 1 této smlouvy „</w:t>
      </w:r>
      <w:r w:rsidR="00126576" w:rsidRPr="0017080C">
        <w:t>Brno spotřební</w:t>
      </w:r>
      <w:r w:rsidR="00126576">
        <w:t xml:space="preserve"> koš</w:t>
      </w:r>
      <w:r w:rsidR="00126576" w:rsidRPr="0017080C">
        <w:t xml:space="preserve"> </w:t>
      </w:r>
      <w:r w:rsidR="00126576">
        <w:t>S</w:t>
      </w:r>
      <w:r w:rsidR="00126576" w:rsidRPr="00126576">
        <w:t>potřební zdravotnický materiál</w:t>
      </w:r>
      <w:r w:rsidRPr="0017080C">
        <w:t>“. Smluvní strany shodně konstatují, že údaje týkající odhadu odebíraného množství za rok jsou pouze orientační a nejsou závazné a jsou v tabulce uvedeny pro účely poptávkového řízení pro zadání veřejné zakázky na dodávku léků.</w:t>
      </w:r>
    </w:p>
    <w:p w:rsidR="000C6D6D" w:rsidRPr="0017080C" w:rsidRDefault="000C6D6D" w:rsidP="000C6D6D">
      <w:pPr>
        <w:jc w:val="both"/>
        <w:outlineLvl w:val="0"/>
        <w:rPr>
          <w:b/>
        </w:rPr>
      </w:pPr>
    </w:p>
    <w:p w:rsidR="000C6D6D" w:rsidRPr="0017080C" w:rsidRDefault="000C6D6D" w:rsidP="000C6D6D">
      <w:pPr>
        <w:jc w:val="both"/>
        <w:outlineLvl w:val="0"/>
      </w:pPr>
      <w:r w:rsidRPr="0017080C">
        <w:tab/>
        <w:t xml:space="preserve">2. </w:t>
      </w:r>
      <w:r w:rsidR="009935DA">
        <w:t>Jednotková c</w:t>
      </w:r>
      <w:r w:rsidRPr="0017080C">
        <w:t>ena zboží dohodnutá dle této smlouvy je platná, nejvýše přípustná a nepřekročitelná po celou dobu platnosti této smlouvy a zahrnuje veškeré náklady prodávajícího s dodávkou na místo určení a může být měněna jen v případě změny sazby DPH nebo v případě změny sazeb zákonných poplatků. Cena bude pro tento případ upravena písemným dodatkem k této smlouvě.</w:t>
      </w:r>
      <w:r w:rsidRPr="0017080C">
        <w:tab/>
      </w:r>
    </w:p>
    <w:p w:rsidR="000C6D6D" w:rsidRPr="0017080C" w:rsidRDefault="000C6D6D" w:rsidP="000C6D6D"/>
    <w:p w:rsidR="000C6D6D" w:rsidRPr="0017080C" w:rsidRDefault="000C6D6D" w:rsidP="000C6D6D"/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Dodací podmínky a platební podmínky</w:t>
      </w:r>
    </w:p>
    <w:p w:rsidR="00BC0D44" w:rsidRPr="00BC0D44" w:rsidRDefault="000C6D6D" w:rsidP="00BC0D44">
      <w:pPr>
        <w:pStyle w:val="Odstavecseseznamem"/>
        <w:numPr>
          <w:ilvl w:val="0"/>
          <w:numId w:val="2"/>
        </w:numPr>
        <w:jc w:val="both"/>
        <w:outlineLvl w:val="0"/>
        <w:rPr>
          <w:b/>
        </w:rPr>
      </w:pPr>
      <w:r w:rsidRPr="0017080C">
        <w:t>Dílčí objednávky zboží budou prováděny prostřednict</w:t>
      </w:r>
      <w:r w:rsidR="009935DA">
        <w:t>vím e-mailů, které bude vrchní sestra VN</w:t>
      </w:r>
      <w:r w:rsidRPr="0017080C">
        <w:t xml:space="preserve"> zasílat na e-mailovou adr</w:t>
      </w:r>
      <w:r w:rsidR="009935DA">
        <w:t xml:space="preserve">esu prodávajícího: </w:t>
      </w:r>
    </w:p>
    <w:p w:rsidR="000C6D6D" w:rsidRPr="0017080C" w:rsidRDefault="000C6D6D" w:rsidP="00BC0D44">
      <w:pPr>
        <w:pStyle w:val="Odstavecseseznamem"/>
        <w:numPr>
          <w:ilvl w:val="0"/>
          <w:numId w:val="2"/>
        </w:numPr>
        <w:jc w:val="both"/>
        <w:outlineLvl w:val="0"/>
      </w:pPr>
      <w:r w:rsidRPr="0017080C">
        <w:t>Prodávající objednávku potvrdí elektronickou odpovědí.</w:t>
      </w:r>
      <w:r w:rsidR="009935DA">
        <w:t xml:space="preserve"> V akutních případech ob</w:t>
      </w:r>
      <w:r w:rsidR="00623B50">
        <w:t>je</w:t>
      </w:r>
      <w:r w:rsidR="009935DA">
        <w:t xml:space="preserve">dná zboží primář příslušného oddělení </w:t>
      </w:r>
      <w:r w:rsidR="00623B50">
        <w:t xml:space="preserve">VN </w:t>
      </w:r>
      <w:r w:rsidR="009935DA">
        <w:t>telefonicky a poté bude neprodleně informovat vrchní sestru VN.</w:t>
      </w:r>
    </w:p>
    <w:p w:rsidR="000C6D6D" w:rsidRPr="0017080C" w:rsidRDefault="000C6D6D" w:rsidP="000C6D6D"/>
    <w:p w:rsidR="000C6D6D" w:rsidRPr="0017080C" w:rsidRDefault="000C6D6D" w:rsidP="000C6D6D">
      <w:r w:rsidRPr="0017080C">
        <w:tab/>
        <w:t>2. Místo plnění a dodací podmínky</w:t>
      </w:r>
    </w:p>
    <w:p w:rsidR="000C6D6D" w:rsidRPr="0017080C" w:rsidRDefault="000C6D6D" w:rsidP="000C6D6D"/>
    <w:p w:rsidR="000C6D6D" w:rsidRPr="0017080C" w:rsidRDefault="000C6D6D" w:rsidP="000C6D6D">
      <w:pPr>
        <w:jc w:val="both"/>
        <w:outlineLvl w:val="0"/>
      </w:pPr>
      <w:r w:rsidRPr="0017080C">
        <w:t xml:space="preserve">Název:   Vězeňská služba České republiky </w:t>
      </w:r>
    </w:p>
    <w:p w:rsidR="000C6D6D" w:rsidRPr="0017080C" w:rsidRDefault="000C6D6D" w:rsidP="000C6D6D">
      <w:pPr>
        <w:ind w:left="885" w:hanging="885"/>
        <w:jc w:val="both"/>
      </w:pPr>
      <w:r w:rsidRPr="0017080C">
        <w:t>Sídlo:</w:t>
      </w:r>
      <w:r w:rsidRPr="0017080C">
        <w:tab/>
        <w:t xml:space="preserve">Vazební věznice a ústav pro výkon zabezpečovací detence Brno, </w:t>
      </w:r>
    </w:p>
    <w:p w:rsidR="000C6D6D" w:rsidRPr="0017080C" w:rsidRDefault="000C6D6D" w:rsidP="000C6D6D">
      <w:pPr>
        <w:ind w:left="885" w:hanging="885"/>
        <w:jc w:val="both"/>
      </w:pPr>
      <w:r w:rsidRPr="0017080C">
        <w:tab/>
        <w:t xml:space="preserve">Jihlavská 12, 625 99 Brno </w:t>
      </w:r>
    </w:p>
    <w:p w:rsidR="000C6D6D" w:rsidRPr="0017080C" w:rsidRDefault="000C6D6D" w:rsidP="000C6D6D">
      <w:pPr>
        <w:jc w:val="both"/>
      </w:pPr>
      <w:r w:rsidRPr="0017080C">
        <w:t xml:space="preserve">IČO: </w:t>
      </w:r>
      <w:r w:rsidRPr="0017080C">
        <w:tab/>
        <w:t xml:space="preserve">   00212423</w:t>
      </w:r>
    </w:p>
    <w:p w:rsidR="000C6D6D" w:rsidRPr="0017080C" w:rsidRDefault="000C6D6D" w:rsidP="000C6D6D"/>
    <w:p w:rsidR="000C6D6D" w:rsidRPr="0017080C" w:rsidRDefault="000C6D6D" w:rsidP="000C6D6D">
      <w:pPr>
        <w:jc w:val="both"/>
      </w:pPr>
      <w:r w:rsidRPr="0017080C">
        <w:t>Kupující může místo určení změnit, musí to však oznámit prodávajícímu nejpozději v den, kdy mu prodávající předání zboží avizoval.</w:t>
      </w:r>
    </w:p>
    <w:p w:rsidR="000C6D6D" w:rsidRPr="0017080C" w:rsidRDefault="000C6D6D" w:rsidP="000C6D6D"/>
    <w:p w:rsidR="000C6D6D" w:rsidRPr="0017080C" w:rsidRDefault="000C6D6D" w:rsidP="000C6D6D">
      <w:pPr>
        <w:jc w:val="both"/>
      </w:pPr>
      <w:r w:rsidRPr="0017080C">
        <w:tab/>
        <w:t>3. Zboží se považuje za dodané jeho protokolárním převzetím určeným zástupcem kupujícího uvedeným v čl. X odst. 2.  Se zbožím bude předán dodací list a další doklady, které jsou nutné k převzetí a k užívání zboží a doklady stanovené obecně závaznými předpisy, případně doklad, stanovený dílčí objednávkou.</w:t>
      </w:r>
    </w:p>
    <w:p w:rsidR="000C6D6D" w:rsidRPr="0017080C" w:rsidRDefault="000C6D6D" w:rsidP="000C6D6D"/>
    <w:p w:rsidR="000C6D6D" w:rsidRDefault="000C6D6D" w:rsidP="000C6D6D">
      <w:pPr>
        <w:jc w:val="both"/>
      </w:pPr>
      <w:r w:rsidRPr="0017080C">
        <w:lastRenderedPageBreak/>
        <w:tab/>
        <w:t>4.  Maximální dodací lhůta pro dílčí objednávky činí 7 dní od jejího doručení prodávajícímu. Prodávající avizuje předání oprávněné osobě kupujícího nejpozději 48 hodin před jeho uskuteč</w:t>
      </w:r>
      <w:r w:rsidR="005F30DA">
        <w:t>něním</w:t>
      </w:r>
    </w:p>
    <w:p w:rsidR="00F327DC" w:rsidRPr="0017080C" w:rsidRDefault="00F327DC" w:rsidP="000C6D6D">
      <w:pPr>
        <w:jc w:val="both"/>
      </w:pP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Přechod vlastnictví ke zboží a nebezpečí škody na věci</w:t>
      </w:r>
    </w:p>
    <w:p w:rsidR="000C6D6D" w:rsidRPr="0017080C" w:rsidRDefault="000C6D6D" w:rsidP="000C6D6D">
      <w:pPr>
        <w:jc w:val="both"/>
      </w:pPr>
      <w:r w:rsidRPr="0017080C">
        <w:tab/>
        <w:t>1.  Vlastnictví k prodávanému zboží přechází na kupujícího převzetím zboží.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>2.  Nebezpečí škody na zboží přechází na kupujícího podepsáním protokolu o převzetí zboží, při jeho faktickém předání.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Platební podmínky</w:t>
      </w:r>
    </w:p>
    <w:p w:rsidR="000C6D6D" w:rsidRPr="0017080C" w:rsidRDefault="000C6D6D" w:rsidP="000C6D6D">
      <w:pPr>
        <w:ind w:firstLine="708"/>
        <w:jc w:val="both"/>
      </w:pPr>
      <w:r w:rsidRPr="0017080C">
        <w:t>1. Prodávající vystaví na dodané zboží fakturu po protokolárním převzetí zboží odpovědným zástupcem kupujícího. Zápis o převzetí zboží přiloží k faktuře. Faktury prodávajícího musí odpovídat svou povahou pojmu účetního dokladu podle § 11 zákona č. 563/1991 Sb., o účetnictví, v platném znění a musí splňovat náležitosti obsažené v § 29 zákona č. 235/2004 Sb., o dani z přidané hodnoty, ve znění pozdějších předp</w:t>
      </w:r>
      <w:r w:rsidR="00AC4761">
        <w:t>isů.</w:t>
      </w:r>
      <w:r w:rsidRPr="0017080C">
        <w:t xml:space="preserve"> Prodávající je překládá kupujícímu ve dvou vyhotoveních. K faktuře musí být přiložen protokol o převzetí zboží včetně průvodních dokladů podepsaný oprávněnou osobou kupujícího.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ind w:firstLine="708"/>
        <w:jc w:val="both"/>
      </w:pPr>
      <w:r w:rsidRPr="0017080C">
        <w:t>2. Datum splatnosti faktury se stanoví do 21 dnů od jejího doručení kupujícímu. Obě smluvní strany se dohodly, že povinnost úhrady je splněna okamžikem, kdy byla dlužná částka odepsána z účtu kupujícího.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ind w:firstLine="708"/>
        <w:jc w:val="both"/>
      </w:pPr>
      <w:r w:rsidRPr="0017080C">
        <w:t>3. Pokud faktura neobsahuje všechny smlouvou stanovené náležitosti, nebo je věcně nesprávná, je objednatel oprávněn ji do data splatnosti vrátit zpět k doplnění či opravě, aniž se tak dostane do prodlení. Lhůta splatnosti počíná běžet znovu od opětovného doručení náležitě doplněného či opraveného dokladu.</w:t>
      </w:r>
    </w:p>
    <w:p w:rsidR="000C6D6D" w:rsidRPr="0017080C" w:rsidRDefault="000C6D6D" w:rsidP="000C6D6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</w:p>
    <w:p w:rsidR="000C6D6D" w:rsidRPr="0017080C" w:rsidRDefault="000C6D6D" w:rsidP="000C6D6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17080C">
        <w:rPr>
          <w:rFonts w:ascii="Times New Roman" w:hAnsi="Times New Roman"/>
          <w:szCs w:val="24"/>
          <w:lang w:val="cs-CZ"/>
        </w:rPr>
        <w:tab/>
      </w:r>
      <w:r w:rsidRPr="0017080C">
        <w:rPr>
          <w:rFonts w:ascii="Times New Roman" w:hAnsi="Times New Roman"/>
          <w:szCs w:val="24"/>
          <w:lang w:val="cs-CZ"/>
        </w:rPr>
        <w:tab/>
        <w:t>4. Nezaplatí-li kupující kupní cenu včas, je povinen uhradit prodávajícímu úrok z prodlení podle nařízení vlády č. 142/1994 Sb., kterým se stanoví výše úroků z prodlení a poplatku z prodlení podle občanského zákoníku, ve znění pozdějších předpisů.</w:t>
      </w:r>
    </w:p>
    <w:p w:rsidR="000C6D6D" w:rsidRPr="0017080C" w:rsidRDefault="000C6D6D" w:rsidP="000C6D6D"/>
    <w:p w:rsidR="000C6D6D" w:rsidRPr="0017080C" w:rsidRDefault="000C6D6D" w:rsidP="000C6D6D"/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Záruční doba a vady zboží</w:t>
      </w:r>
    </w:p>
    <w:p w:rsidR="000C6D6D" w:rsidRPr="0017080C" w:rsidRDefault="000C6D6D" w:rsidP="000C6D6D">
      <w:pPr>
        <w:jc w:val="both"/>
        <w:outlineLvl w:val="0"/>
      </w:pPr>
      <w:r w:rsidRPr="0017080C">
        <w:tab/>
        <w:t>1. Nesplňuje-li zboží vlastnosti stanovené touto má vady. Za vady se považuje i dodání jiného zboží, než určuje smlouva a vady v dokladech, nutných k užívání zboží.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2. Záru</w:t>
      </w:r>
      <w:r w:rsidR="00AC4761">
        <w:t>ční doba (doba exspirace) činí minimálně 12</w:t>
      </w:r>
      <w:r w:rsidRPr="0017080C">
        <w:rPr>
          <w:i/>
        </w:rPr>
        <w:t xml:space="preserve"> </w:t>
      </w:r>
      <w:r w:rsidRPr="0017080C">
        <w:t>měsíců. Záruční lhůta běží ode dne převzetí zboží dle protokolu. Prodávající odstraňuje oprávněně reklamované vady během záruční doby bezplatně.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AC4761" w:rsidP="000C6D6D">
      <w:pPr>
        <w:jc w:val="both"/>
        <w:outlineLvl w:val="0"/>
      </w:pPr>
      <w:r>
        <w:t xml:space="preserve">            </w:t>
      </w:r>
      <w:r w:rsidR="000C6D6D" w:rsidRPr="0017080C">
        <w:t>3</w:t>
      </w:r>
      <w:r>
        <w:t>. K</w:t>
      </w:r>
      <w:r w:rsidR="000C6D6D" w:rsidRPr="0017080C">
        <w:t>upující je oprávněn uplatnit vady zjevné popř. skryté kdykoliv po celou dobu záruční lhůty.</w:t>
      </w:r>
    </w:p>
    <w:p w:rsidR="00893C31" w:rsidRDefault="00893C31" w:rsidP="000C6D6D">
      <w:pPr>
        <w:ind w:firstLine="708"/>
        <w:jc w:val="both"/>
        <w:outlineLvl w:val="0"/>
      </w:pPr>
    </w:p>
    <w:p w:rsidR="00893C31" w:rsidRDefault="00893C31" w:rsidP="000C6D6D">
      <w:pPr>
        <w:ind w:firstLine="708"/>
        <w:jc w:val="both"/>
        <w:outlineLvl w:val="0"/>
      </w:pPr>
    </w:p>
    <w:p w:rsidR="000C6D6D" w:rsidRPr="0017080C" w:rsidRDefault="000C6D6D" w:rsidP="000C6D6D">
      <w:pPr>
        <w:ind w:firstLine="708"/>
        <w:jc w:val="both"/>
        <w:outlineLvl w:val="0"/>
      </w:pPr>
      <w:r w:rsidRPr="0017080C">
        <w:t xml:space="preserve">4. Vady zjištěné při převzetí nebo později v záruční době je prodávající povinen odstranit do 3 dnů ode dne, kdy se o nich dozvěděl, nebo dodat náhradou za vadné zboží stejné bezvadné, pokud vzhledem k povaze vady nesjednal s kupujícím jinou lhůtu pro jejich odstranění.  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lastRenderedPageBreak/>
        <w:tab/>
        <w:t>5. Vady zboží uplatňuje kupující na adrese prodávajícího dle adresy uvedené u identifikace kupujícího v této smlouvě.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Smluvní pokuty</w:t>
      </w:r>
      <w:bookmarkStart w:id="1" w:name="konec"/>
      <w:bookmarkEnd w:id="1"/>
    </w:p>
    <w:p w:rsidR="000C6D6D" w:rsidRPr="0017080C" w:rsidRDefault="000C6D6D" w:rsidP="000C6D6D">
      <w:pPr>
        <w:jc w:val="both"/>
        <w:outlineLvl w:val="0"/>
      </w:pPr>
      <w:r w:rsidRPr="0017080C">
        <w:tab/>
        <w:t xml:space="preserve">1. Pokud prodávající nedodrží dodací lhůtu sjednanou v článku IV této smlouvy, zaplatí kupujícímu smluvní pokutu ve výši 1 000,-Kč za každý započatý den prodlení, a to za každou dílčí objednávku zvlášť. 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2. V případě prodlení s odstraněním vad v záruční době je povinen prodávající uhradit kupujícímu smluvní pokutu ve výši 500,- Kč za každé oznámení zvlášť. Za neodstranění vad se považuje také nedodání náhradního zboží ve lhůtě určené pro odstranění vad dle čl. VII odst. 4 této smlouvy.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3. Úhradou smluvní pokuty podle předchozích odstavců není dotčeno právo kupujícího na náhradu škody.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4.  Za porušení povinnosti mlčenlivosti specifikované v čl. IX této smlouvy je zhotovitel povinen uhradit objednateli smluvní pokutu ve výši 10 000 Kč, a to za každý jednotlivý případ porušení povinnosti.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 xml:space="preserve">5.  Pro vyúčtování úroku z prodlení dle čl. VI odst. 4 a smluvních pokut dle tohoto článku, platí obdobně ustanovení čl. VI. </w:t>
      </w:r>
      <w:proofErr w:type="gramStart"/>
      <w:r w:rsidRPr="0017080C">
        <w:t>odst. 1.-3. této</w:t>
      </w:r>
      <w:proofErr w:type="gramEnd"/>
      <w:r w:rsidRPr="0017080C">
        <w:t xml:space="preserve"> smlouvy.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  <w:rPr>
          <w:b/>
        </w:rPr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Další ujednání</w:t>
      </w:r>
    </w:p>
    <w:p w:rsidR="000C6D6D" w:rsidRPr="0017080C" w:rsidRDefault="000C6D6D" w:rsidP="000C6D6D">
      <w:pPr>
        <w:jc w:val="both"/>
        <w:outlineLvl w:val="0"/>
      </w:pPr>
      <w:r w:rsidRPr="0017080C">
        <w:tab/>
        <w:t>1.  Prodávající se zavazuje během dodání prodávaného zboží i po jeho dodání kupujícímu, zachovávat mlčenlivost o všech skutečnostech, o kterých se dozví od kupujícího v souvislosti s plněním smlouvy.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2.  Prodávající je podle § 2 písm. e) zákona č. 320/2001 Sb., o finanční kontrole ve veřejné správě a o změně některých zákonů, v platném znění, osobou povinnou spolupůsobit při výkonu finanční kontroly prováděné v souvislosti s úhradou zboží nebo služeb z veřejných výdajů.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3. Smluvní strany se dohodly, pokud nebylo stanoveno jinak, že veškeré právní úkony činěné podle této Smlouvy, mohou být doručovány poštou, nebo prostřednictvím datové schránky. Adresy uvedené v záhlaví této smlouvy jsou současně adresami pro doručování.</w:t>
      </w:r>
    </w:p>
    <w:p w:rsidR="000C6D6D" w:rsidRDefault="000C6D6D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Default="006B5A2A" w:rsidP="000C6D6D">
      <w:pPr>
        <w:jc w:val="both"/>
        <w:outlineLvl w:val="0"/>
      </w:pPr>
    </w:p>
    <w:p w:rsidR="006B5A2A" w:rsidRPr="0017080C" w:rsidRDefault="006B5A2A" w:rsidP="000C6D6D">
      <w:pPr>
        <w:jc w:val="both"/>
        <w:outlineLvl w:val="0"/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lastRenderedPageBreak/>
        <w:t>Závěrečné ujednání</w:t>
      </w:r>
    </w:p>
    <w:p w:rsidR="000C6D6D" w:rsidRPr="0017080C" w:rsidRDefault="000C6D6D" w:rsidP="000C6D6D">
      <w:pPr>
        <w:rPr>
          <w:bCs/>
          <w:iCs/>
        </w:rPr>
      </w:pPr>
      <w:r w:rsidRPr="0017080C">
        <w:tab/>
        <w:t xml:space="preserve">1. </w:t>
      </w:r>
      <w:r w:rsidRPr="0017080C">
        <w:rPr>
          <w:bCs/>
          <w:iCs/>
        </w:rPr>
        <w:t>Vztahy, které nejsou v této smlouvě zvlášť upraveny, se řídí právním řádem Čes</w:t>
      </w:r>
      <w:r w:rsidR="00EA002A">
        <w:rPr>
          <w:bCs/>
          <w:iCs/>
        </w:rPr>
        <w:t xml:space="preserve">ké </w:t>
      </w:r>
      <w:proofErr w:type="spellStart"/>
      <w:r w:rsidR="00EA002A">
        <w:rPr>
          <w:bCs/>
          <w:iCs/>
        </w:rPr>
        <w:t>republiky</w:t>
      </w:r>
      <w:r w:rsidRPr="0017080C">
        <w:rPr>
          <w:bCs/>
          <w:iCs/>
        </w:rPr>
        <w:t>v</w:t>
      </w:r>
      <w:proofErr w:type="spellEnd"/>
      <w:r w:rsidRPr="0017080C">
        <w:rPr>
          <w:bCs/>
          <w:iCs/>
        </w:rPr>
        <w:t> platném znění. Všechny lhůty sjednané ve dnech se rozumí v kalendářních dnech.</w:t>
      </w:r>
    </w:p>
    <w:p w:rsidR="000C6D6D" w:rsidRPr="0017080C" w:rsidRDefault="000C6D6D" w:rsidP="000C6D6D"/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</w:pPr>
      <w:r w:rsidRPr="0017080C">
        <w:tab/>
      </w:r>
      <w:r w:rsidRPr="0017080C">
        <w:tab/>
        <w:t>2. Za smluvní strany jsou oprávněni jednat: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</w:pPr>
      <w:r w:rsidRPr="0017080C">
        <w:t>za kupující</w:t>
      </w:r>
      <w:r w:rsidR="00A62E03">
        <w:t>ho</w:t>
      </w:r>
      <w:r w:rsidRPr="0017080C">
        <w:t>:</w:t>
      </w:r>
    </w:p>
    <w:p w:rsidR="000C6D6D" w:rsidRPr="0017080C" w:rsidRDefault="00EA002A" w:rsidP="000C6D6D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  <w:t>a/</w:t>
      </w:r>
      <w:r w:rsidR="000C6D6D" w:rsidRPr="0017080C">
        <w:t xml:space="preserve"> v rozsahu písemného pověření: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</w:pPr>
      <w:r w:rsidRPr="0017080C">
        <w:rPr>
          <w:b/>
        </w:rPr>
        <w:tab/>
        <w:t>Vrc</w:t>
      </w:r>
      <w:r w:rsidR="00F34CA7">
        <w:rPr>
          <w:b/>
        </w:rPr>
        <w:t>hní rada, plk. Mgr. Dušan Gáč</w:t>
      </w:r>
      <w:r w:rsidRPr="0017080C">
        <w:t xml:space="preserve">, ředitel </w:t>
      </w:r>
      <w:proofErr w:type="spellStart"/>
      <w:r w:rsidRPr="0017080C">
        <w:t>VVaÚpVZD</w:t>
      </w:r>
      <w:proofErr w:type="spellEnd"/>
      <w:r w:rsidRPr="0017080C">
        <w:t xml:space="preserve"> Brno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</w:pPr>
      <w:r w:rsidRPr="0017080C">
        <w:tab/>
      </w:r>
    </w:p>
    <w:p w:rsidR="000C6D6D" w:rsidRPr="0017080C" w:rsidRDefault="00EA002A" w:rsidP="000C6D6D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  <w:t>b/</w:t>
      </w:r>
      <w:r w:rsidR="000C6D6D" w:rsidRPr="0017080C">
        <w:t xml:space="preserve"> ve věcech ekonomických: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rPr>
          <w:b/>
        </w:rPr>
      </w:pPr>
      <w:r w:rsidRPr="0017080C">
        <w:rPr>
          <w:b/>
        </w:rPr>
        <w:tab/>
        <w:t xml:space="preserve">MUDr. Karel Sapák, </w:t>
      </w:r>
      <w:r w:rsidRPr="0017080C">
        <w:t xml:space="preserve">zástupce ředitele pro </w:t>
      </w:r>
      <w:proofErr w:type="spellStart"/>
      <w:r w:rsidRPr="0017080C">
        <w:t>VNaÚpVZD</w:t>
      </w:r>
      <w:proofErr w:type="spellEnd"/>
      <w:r w:rsidRPr="0017080C">
        <w:t xml:space="preserve"> Brno</w:t>
      </w:r>
    </w:p>
    <w:p w:rsidR="000C6D6D" w:rsidRPr="0017080C" w:rsidRDefault="000C6D6D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  <w:r w:rsidRPr="0017080C">
        <w:tab/>
        <w:t xml:space="preserve">Tel.: 543 515 </w:t>
      </w:r>
      <w:r w:rsidR="00761CDB">
        <w:t>451</w:t>
      </w:r>
      <w:r w:rsidRPr="0017080C">
        <w:tab/>
        <w:t>e-mail:</w:t>
      </w:r>
      <w:r w:rsidRPr="0017080C">
        <w:tab/>
        <w:t xml:space="preserve"> KSapak@vez.brn.justice.cz</w:t>
      </w:r>
    </w:p>
    <w:p w:rsidR="000C6D6D" w:rsidRPr="0017080C" w:rsidRDefault="00EA002A" w:rsidP="000C6D6D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</w:pPr>
      <w:r>
        <w:tab/>
        <w:t>c/</w:t>
      </w:r>
      <w:r w:rsidR="000C6D6D" w:rsidRPr="0017080C">
        <w:t xml:space="preserve"> ve věcech průběžné realizace smlouvy: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rPr>
          <w:b/>
        </w:rPr>
      </w:pPr>
      <w:r w:rsidRPr="0017080C">
        <w:rPr>
          <w:b/>
        </w:rPr>
        <w:tab/>
        <w:t xml:space="preserve">Ing. Alena Novotná, </w:t>
      </w:r>
      <w:r w:rsidRPr="0017080C">
        <w:t xml:space="preserve">biomedicínský inženýr </w:t>
      </w:r>
      <w:proofErr w:type="spellStart"/>
      <w:r w:rsidRPr="0017080C">
        <w:t>VVaÚpVZD</w:t>
      </w:r>
      <w:proofErr w:type="spellEnd"/>
      <w:r w:rsidRPr="0017080C">
        <w:t xml:space="preserve"> Brno</w:t>
      </w:r>
    </w:p>
    <w:p w:rsidR="000C6D6D" w:rsidRDefault="000C6D6D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  <w:r w:rsidRPr="0017080C">
        <w:tab/>
        <w:t>Tel.: 543 515 454</w:t>
      </w:r>
      <w:r w:rsidRPr="0017080C">
        <w:tab/>
        <w:t xml:space="preserve">e-mail: </w:t>
      </w:r>
      <w:r w:rsidR="008B455F" w:rsidRPr="00A62E03">
        <w:t>ANovotna3@vez.brn.justice.cz</w:t>
      </w:r>
    </w:p>
    <w:p w:rsidR="008B455F" w:rsidRPr="0017080C" w:rsidRDefault="008B455F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</w:p>
    <w:p w:rsidR="000C6D6D" w:rsidRDefault="000C6D6D" w:rsidP="000C6D6D">
      <w:r w:rsidRPr="0017080C">
        <w:t>za prodávajícího:</w:t>
      </w:r>
      <w:r w:rsidR="00F327DC">
        <w:t xml:space="preserve"> </w:t>
      </w:r>
    </w:p>
    <w:p w:rsidR="00B85743" w:rsidRDefault="00B85743" w:rsidP="000C6D6D"/>
    <w:p w:rsidR="00B85743" w:rsidRDefault="00B85743" w:rsidP="000C6D6D">
      <w:r w:rsidRPr="00B85743">
        <w:t>a/ v rozsahu písemného pověření:</w:t>
      </w:r>
    </w:p>
    <w:p w:rsidR="008B455F" w:rsidRDefault="008B455F" w:rsidP="000C6D6D"/>
    <w:p w:rsidR="00B85743" w:rsidRDefault="00B85743" w:rsidP="000C6D6D">
      <w:r w:rsidRPr="00B85743">
        <w:rPr>
          <w:b/>
        </w:rPr>
        <w:t xml:space="preserve">Mgr. Miroslav </w:t>
      </w:r>
      <w:proofErr w:type="spellStart"/>
      <w:r w:rsidRPr="00B85743">
        <w:rPr>
          <w:b/>
        </w:rPr>
        <w:t>Šporn</w:t>
      </w:r>
      <w:proofErr w:type="spellEnd"/>
      <w:r w:rsidRPr="00B85743">
        <w:rPr>
          <w:b/>
        </w:rPr>
        <w:t xml:space="preserve"> e-mail</w:t>
      </w:r>
      <w:r>
        <w:t xml:space="preserve"> </w:t>
      </w:r>
      <w:hyperlink r:id="rId8" w:history="1">
        <w:r w:rsidRPr="006B5A2A">
          <w:rPr>
            <w:rStyle w:val="Hypertextovodkaz"/>
            <w:b/>
          </w:rPr>
          <w:t>sporn@vipor.cz</w:t>
        </w:r>
      </w:hyperlink>
      <w:r>
        <w:t xml:space="preserve"> , </w:t>
      </w:r>
      <w:r w:rsidRPr="00B85743">
        <w:rPr>
          <w:b/>
        </w:rPr>
        <w:t>tel 595694238</w:t>
      </w:r>
    </w:p>
    <w:p w:rsidR="00B85743" w:rsidRDefault="00B85743" w:rsidP="000C6D6D">
      <w:pPr>
        <w:rPr>
          <w:rStyle w:val="Hypertextovodkaz"/>
        </w:rPr>
      </w:pPr>
    </w:p>
    <w:p w:rsidR="00B85743" w:rsidRDefault="00B85743" w:rsidP="000C6D6D">
      <w:pPr>
        <w:rPr>
          <w:rStyle w:val="Hypertextovodkaz"/>
        </w:rPr>
      </w:pPr>
      <w:r>
        <w:t xml:space="preserve">b/ </w:t>
      </w:r>
      <w:r w:rsidRPr="0017080C">
        <w:t>ve věcech průběžné realizace smlouvy</w:t>
      </w:r>
      <w:r>
        <w:t>:</w:t>
      </w:r>
    </w:p>
    <w:p w:rsidR="00B85743" w:rsidRDefault="00B85743" w:rsidP="00B85743">
      <w:pPr>
        <w:rPr>
          <w:b/>
        </w:rPr>
      </w:pPr>
      <w:r w:rsidRPr="00B85743">
        <w:rPr>
          <w:b/>
        </w:rPr>
        <w:t xml:space="preserve">Pavel </w:t>
      </w:r>
      <w:proofErr w:type="spellStart"/>
      <w:r w:rsidRPr="00B85743">
        <w:rPr>
          <w:b/>
        </w:rPr>
        <w:t>Paríšek</w:t>
      </w:r>
      <w:proofErr w:type="spellEnd"/>
      <w:r w:rsidRPr="00B85743">
        <w:rPr>
          <w:b/>
        </w:rPr>
        <w:t xml:space="preserve">, </w:t>
      </w:r>
      <w:r w:rsidRPr="00B85743">
        <w:rPr>
          <w:b/>
        </w:rPr>
        <w:t>e-mail</w:t>
      </w:r>
      <w:r>
        <w:t xml:space="preserve"> </w:t>
      </w:r>
      <w:hyperlink r:id="rId9" w:history="1">
        <w:r w:rsidRPr="006B5A2A">
          <w:rPr>
            <w:rStyle w:val="Hypertextovodkaz"/>
            <w:b/>
          </w:rPr>
          <w:t>parisek@vipor.cz</w:t>
        </w:r>
      </w:hyperlink>
      <w:r>
        <w:rPr>
          <w:rStyle w:val="Hypertextovodkaz"/>
          <w:u w:val="none"/>
        </w:rPr>
        <w:t xml:space="preserve"> </w:t>
      </w:r>
      <w:r w:rsidRPr="00B85743">
        <w:rPr>
          <w:rStyle w:val="Hypertextovodkaz"/>
          <w:b/>
          <w:color w:val="auto"/>
          <w:u w:val="none"/>
        </w:rPr>
        <w:t xml:space="preserve">, tel. </w:t>
      </w:r>
      <w:r w:rsidRPr="00B85743">
        <w:rPr>
          <w:b/>
        </w:rPr>
        <w:t>733125244</w:t>
      </w:r>
    </w:p>
    <w:p w:rsidR="006B5A2A" w:rsidRDefault="006B5A2A" w:rsidP="00B85743">
      <w:pPr>
        <w:rPr>
          <w:b/>
        </w:rPr>
      </w:pPr>
    </w:p>
    <w:p w:rsidR="006B5A2A" w:rsidRDefault="006B5A2A" w:rsidP="00B85743">
      <w:r w:rsidRPr="006B5A2A">
        <w:t>c/ ve věcech fakturace</w:t>
      </w:r>
      <w:r>
        <w:t>:</w:t>
      </w:r>
    </w:p>
    <w:p w:rsidR="006B5A2A" w:rsidRDefault="006B5A2A" w:rsidP="00B85743"/>
    <w:p w:rsidR="008B455F" w:rsidRDefault="006B5A2A" w:rsidP="000C6D6D">
      <w:pPr>
        <w:rPr>
          <w:b/>
        </w:rPr>
      </w:pPr>
      <w:r w:rsidRPr="006B5A2A">
        <w:rPr>
          <w:b/>
        </w:rPr>
        <w:t xml:space="preserve">Ing. Miroslava Sedláčková, e-mail </w:t>
      </w:r>
      <w:hyperlink r:id="rId10" w:history="1">
        <w:r w:rsidRPr="006B5A2A">
          <w:rPr>
            <w:rStyle w:val="Hypertextovodkaz"/>
            <w:b/>
          </w:rPr>
          <w:t>sedlackova@vipor.cz</w:t>
        </w:r>
      </w:hyperlink>
      <w:r w:rsidRPr="006B5A2A">
        <w:rPr>
          <w:b/>
        </w:rPr>
        <w:t xml:space="preserve"> </w:t>
      </w:r>
      <w:r>
        <w:rPr>
          <w:b/>
        </w:rPr>
        <w:t>tel. 59569424</w:t>
      </w:r>
    </w:p>
    <w:p w:rsidR="00A62E03" w:rsidRDefault="00A62E03" w:rsidP="000C6D6D">
      <w:pPr>
        <w:rPr>
          <w:b/>
        </w:rPr>
      </w:pPr>
    </w:p>
    <w:p w:rsidR="00A62E03" w:rsidRDefault="00A62E03" w:rsidP="000C6D6D">
      <w:pPr>
        <w:rPr>
          <w:b/>
        </w:rPr>
      </w:pPr>
    </w:p>
    <w:p w:rsidR="00A62E03" w:rsidRDefault="00A62E03" w:rsidP="000C6D6D">
      <w:pPr>
        <w:rPr>
          <w:b/>
        </w:rPr>
      </w:pPr>
    </w:p>
    <w:p w:rsidR="00A62E03" w:rsidRDefault="00A62E03" w:rsidP="000C6D6D">
      <w:pPr>
        <w:rPr>
          <w:b/>
        </w:rPr>
      </w:pPr>
    </w:p>
    <w:p w:rsidR="00A62E03" w:rsidRDefault="00A62E03" w:rsidP="000C6D6D">
      <w:pPr>
        <w:rPr>
          <w:b/>
        </w:rPr>
      </w:pPr>
    </w:p>
    <w:p w:rsidR="00A62E03" w:rsidRDefault="00A62E03" w:rsidP="000C6D6D">
      <w:pPr>
        <w:rPr>
          <w:b/>
        </w:rPr>
      </w:pPr>
    </w:p>
    <w:p w:rsidR="00A62E03" w:rsidRDefault="00A62E03" w:rsidP="000C6D6D">
      <w:pPr>
        <w:rPr>
          <w:b/>
        </w:rPr>
      </w:pPr>
    </w:p>
    <w:p w:rsidR="00A62E03" w:rsidRDefault="00A62E03" w:rsidP="000C6D6D">
      <w:pPr>
        <w:rPr>
          <w:b/>
        </w:rPr>
      </w:pPr>
    </w:p>
    <w:p w:rsidR="00A62E03" w:rsidRPr="006B5A2A" w:rsidRDefault="00A62E03" w:rsidP="000C6D6D">
      <w:pPr>
        <w:rPr>
          <w:b/>
          <w:color w:val="0000FF" w:themeColor="hyperlink"/>
          <w:u w:val="single"/>
        </w:rPr>
      </w:pPr>
    </w:p>
    <w:p w:rsidR="00B02F5D" w:rsidRDefault="000C6D6D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  <w:r w:rsidRPr="0017080C">
        <w:tab/>
      </w:r>
    </w:p>
    <w:p w:rsidR="00B02F5D" w:rsidRDefault="00B02F5D" w:rsidP="000C6D6D">
      <w:pPr>
        <w:jc w:val="both"/>
      </w:pPr>
    </w:p>
    <w:p w:rsidR="000C6D6D" w:rsidRPr="0017080C" w:rsidRDefault="00B02F5D" w:rsidP="000C6D6D">
      <w:pPr>
        <w:jc w:val="both"/>
      </w:pPr>
      <w:r>
        <w:lastRenderedPageBreak/>
        <w:t xml:space="preserve">           </w:t>
      </w:r>
      <w:r w:rsidR="000C6D6D" w:rsidRPr="0017080C">
        <w:t>3.  Smluvní strany se dohodly, že kupující může započíst jakoukoli svoji pohledávku za prodávající</w:t>
      </w:r>
      <w:r w:rsidR="00761CDB">
        <w:t>m</w:t>
      </w:r>
      <w:r w:rsidR="000C6D6D" w:rsidRPr="0017080C">
        <w:t xml:space="preserve"> vzniklou na základě této smlouvy oproti pohledávce prodávajícího za převzaté zboží.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 xml:space="preserve">4.  Tato smlouva byla uzavřena na dobu určitou, na dobu jednoho roku od dne jejího podpisu. 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 xml:space="preserve">5. Tato smlouva může být měněna nebo doplňována jen písemnými dodatky, číslovanými vzestupné řadě, a podepsanými těmi, kdo podepsali tuto smlouvu nebo jejich právními zástupci. Ustanovení předcházející věty se neuplatní na změny osob uvedených v článku X. odst. 2. této smlouvy. Případná změna osob bude řešena písemným oznámením druhé smluvní straně na její adresu uvedenou v záhlaví této smlouvy. </w:t>
      </w:r>
    </w:p>
    <w:p w:rsidR="000C6D6D" w:rsidRPr="0017080C" w:rsidRDefault="000C6D6D" w:rsidP="000C6D6D">
      <w:pPr>
        <w:jc w:val="both"/>
      </w:pPr>
    </w:p>
    <w:p w:rsidR="000C6D6D" w:rsidRDefault="000C6D6D" w:rsidP="000C6D6D">
      <w:pPr>
        <w:jc w:val="both"/>
      </w:pPr>
      <w:r w:rsidRPr="0017080C">
        <w:tab/>
        <w:t xml:space="preserve">6.  Tato smlouva je vyhotovena ve čtyřech stejnopisech s platností originálu, z nichž každá ze smluvních stran obdrží po dvou. </w:t>
      </w:r>
    </w:p>
    <w:p w:rsidR="000C6D6D" w:rsidRPr="0017080C" w:rsidRDefault="000C6D6D" w:rsidP="000C6D6D">
      <w:pPr>
        <w:jc w:val="both"/>
      </w:pPr>
    </w:p>
    <w:p w:rsidR="000C6D6D" w:rsidRPr="0017080C" w:rsidRDefault="00A62E03" w:rsidP="00A62E03">
      <w:pPr>
        <w:ind w:firstLine="708"/>
        <w:jc w:val="both"/>
      </w:pPr>
      <w:r>
        <w:t>7</w:t>
      </w:r>
      <w:r w:rsidR="000C6D6D" w:rsidRPr="0017080C">
        <w:t>.  Nedílnou součástí této smlouvy jsou tyto přílohy:</w:t>
      </w:r>
    </w:p>
    <w:p w:rsidR="000C6D6D" w:rsidRPr="0017080C" w:rsidRDefault="000C6D6D" w:rsidP="000C6D6D">
      <w:pPr>
        <w:jc w:val="both"/>
      </w:pPr>
    </w:p>
    <w:p w:rsidR="00B02F5D" w:rsidRDefault="00B02F5D" w:rsidP="000C6D6D">
      <w:pPr>
        <w:ind w:left="1260" w:hanging="1260"/>
      </w:pPr>
    </w:p>
    <w:p w:rsidR="00B02F5D" w:rsidRDefault="00B02F5D" w:rsidP="000C6D6D">
      <w:pPr>
        <w:ind w:left="1260" w:hanging="1260"/>
      </w:pPr>
    </w:p>
    <w:p w:rsidR="000C6D6D" w:rsidRPr="0017080C" w:rsidRDefault="000C6D6D" w:rsidP="000C6D6D">
      <w:pPr>
        <w:ind w:left="1260" w:hanging="1260"/>
      </w:pPr>
      <w:r w:rsidRPr="0017080C">
        <w:t>Příloha č. 1 – Brno spotřební</w:t>
      </w:r>
      <w:r w:rsidR="00126576">
        <w:t xml:space="preserve"> koš</w:t>
      </w:r>
      <w:r w:rsidRPr="0017080C">
        <w:t xml:space="preserve"> </w:t>
      </w:r>
      <w:r w:rsidR="00126576">
        <w:t>S</w:t>
      </w:r>
      <w:r w:rsidR="00126576" w:rsidRPr="00126576">
        <w:t>potřební zdravotnický materiál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</w:p>
    <w:p w:rsidR="000C6D6D" w:rsidRPr="0017080C" w:rsidRDefault="00B02F5D" w:rsidP="000C6D6D">
      <w:r>
        <w:t>V </w:t>
      </w:r>
      <w:r w:rsidR="006B5A2A">
        <w:t>Ostravě</w:t>
      </w:r>
      <w:r>
        <w:t xml:space="preserve"> dne</w:t>
      </w:r>
      <w:r w:rsidR="000C6D6D" w:rsidRPr="0017080C">
        <w:tab/>
      </w:r>
      <w:r w:rsidR="006B5A2A">
        <w:t xml:space="preserve">            </w:t>
      </w:r>
      <w:proofErr w:type="gramStart"/>
      <w:r w:rsidR="006B5A2A">
        <w:t>15.12.2014</w:t>
      </w:r>
      <w:proofErr w:type="gramEnd"/>
      <w:r w:rsidR="000C6D6D" w:rsidRPr="0017080C">
        <w:tab/>
        <w:t xml:space="preserve">     </w:t>
      </w:r>
      <w:r w:rsidR="006B5A2A">
        <w:t xml:space="preserve">                 </w:t>
      </w:r>
      <w:r w:rsidR="000C6D6D" w:rsidRPr="0017080C">
        <w:t>V Brně dne</w:t>
      </w:r>
      <w:r w:rsidR="006B5A2A">
        <w:t xml:space="preserve">      22.12.2014</w:t>
      </w:r>
    </w:p>
    <w:p w:rsidR="000C6D6D" w:rsidRPr="0017080C" w:rsidRDefault="000C6D6D" w:rsidP="000C6D6D"/>
    <w:p w:rsidR="000C6D6D" w:rsidRPr="0017080C" w:rsidRDefault="000C6D6D" w:rsidP="000C6D6D"/>
    <w:p w:rsidR="000C6D6D" w:rsidRPr="0017080C" w:rsidRDefault="000C6D6D" w:rsidP="000C6D6D"/>
    <w:p w:rsidR="00B02F5D" w:rsidRDefault="000C6D6D" w:rsidP="000C6D6D">
      <w:r w:rsidRPr="0017080C">
        <w:t>za prodávajícího:</w:t>
      </w:r>
      <w:r w:rsidRPr="0017080C">
        <w:tab/>
      </w:r>
      <w:r w:rsidR="00B02F5D">
        <w:t xml:space="preserve">                      </w:t>
      </w:r>
      <w:r w:rsidR="006B5A2A">
        <w:t xml:space="preserve">                           </w:t>
      </w:r>
      <w:r w:rsidR="00B02F5D">
        <w:t xml:space="preserve">za </w:t>
      </w:r>
      <w:proofErr w:type="gramStart"/>
      <w:r w:rsidR="00B02F5D">
        <w:t>kupujícího :</w:t>
      </w:r>
      <w:proofErr w:type="gramEnd"/>
    </w:p>
    <w:p w:rsidR="00B02F5D" w:rsidRDefault="00BC0D44" w:rsidP="006B5A2A">
      <w:pPr>
        <w:tabs>
          <w:tab w:val="left" w:pos="5103"/>
        </w:tabs>
      </w:pPr>
      <w:r>
        <w:t xml:space="preserve">                                </w:t>
      </w:r>
      <w:r w:rsidR="00B02F5D">
        <w:t xml:space="preserve">                         </w:t>
      </w:r>
      <w:r w:rsidR="006B5A2A">
        <w:t xml:space="preserve">                            </w:t>
      </w:r>
      <w:r w:rsidR="00B02F5D">
        <w:t>Vrchní rada</w:t>
      </w:r>
    </w:p>
    <w:p w:rsidR="000C6D6D" w:rsidRPr="0017080C" w:rsidRDefault="006B5A2A" w:rsidP="000C6D6D">
      <w:r>
        <w:t xml:space="preserve">Mgr. Miroslav </w:t>
      </w:r>
      <w:proofErr w:type="spellStart"/>
      <w:r>
        <w:t>Šporn</w:t>
      </w:r>
      <w:proofErr w:type="spellEnd"/>
      <w:r w:rsidR="00BC0D44">
        <w:t xml:space="preserve">  </w:t>
      </w:r>
      <w:r w:rsidR="00B02F5D">
        <w:t xml:space="preserve">                  </w:t>
      </w:r>
      <w:r>
        <w:t xml:space="preserve">                               </w:t>
      </w:r>
      <w:r w:rsidR="00F34CA7">
        <w:t>plk. Mgr. Dušan Gáč</w:t>
      </w:r>
      <w:r w:rsidR="000C6D6D" w:rsidRPr="0017080C">
        <w:tab/>
      </w:r>
      <w:r w:rsidR="000C6D6D" w:rsidRPr="0017080C">
        <w:tab/>
      </w:r>
      <w:r>
        <w:t>Jednatel</w:t>
      </w:r>
      <w:r w:rsidR="000C6D6D" w:rsidRPr="0017080C">
        <w:tab/>
      </w:r>
      <w:r w:rsidR="000C6D6D" w:rsidRPr="0017080C">
        <w:tab/>
      </w:r>
      <w:r w:rsidR="00B02F5D">
        <w:t xml:space="preserve">  </w:t>
      </w:r>
      <w:r w:rsidR="00BC0D44">
        <w:t xml:space="preserve">              </w:t>
      </w:r>
      <w:r>
        <w:t xml:space="preserve">                      Ř</w:t>
      </w:r>
      <w:r w:rsidR="00B02F5D">
        <w:t xml:space="preserve">editel Vazební věznice a </w:t>
      </w:r>
      <w:proofErr w:type="spellStart"/>
      <w:r w:rsidR="00B02F5D">
        <w:t>ÚpVZD</w:t>
      </w:r>
      <w:proofErr w:type="spellEnd"/>
      <w:r w:rsidR="00B02F5D">
        <w:t xml:space="preserve"> Brno</w:t>
      </w:r>
    </w:p>
    <w:p w:rsidR="000C6D6D" w:rsidRPr="0017080C" w:rsidRDefault="000C6D6D" w:rsidP="000C6D6D"/>
    <w:p w:rsidR="000C6D6D" w:rsidRPr="0017080C" w:rsidRDefault="000C6D6D" w:rsidP="000C6D6D">
      <w:r w:rsidRPr="0017080C">
        <w:t xml:space="preserve">                                                                       </w:t>
      </w:r>
      <w:r w:rsidR="00B02F5D">
        <w:t xml:space="preserve">                 </w:t>
      </w:r>
      <w:r w:rsidRPr="0017080C">
        <w:t xml:space="preserve">    </w:t>
      </w:r>
    </w:p>
    <w:p w:rsidR="00B02F5D" w:rsidRDefault="00B02F5D" w:rsidP="000C6D6D"/>
    <w:p w:rsidR="00B02F5D" w:rsidRPr="0017080C" w:rsidRDefault="00B02F5D" w:rsidP="000C6D6D"/>
    <w:p w:rsidR="004141CF" w:rsidRDefault="004141CF" w:rsidP="006B5A2A">
      <w:pPr>
        <w:tabs>
          <w:tab w:val="left" w:pos="4678"/>
        </w:tabs>
      </w:pPr>
    </w:p>
    <w:sectPr w:rsidR="004141CF" w:rsidSect="00D93A99">
      <w:footerReference w:type="default" r:id="rId11"/>
      <w:footerReference w:type="first" r:id="rId12"/>
      <w:pgSz w:w="11906" w:h="16838" w:code="9"/>
      <w:pgMar w:top="1418" w:right="1418" w:bottom="1259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2E" w:rsidRDefault="0094542E">
      <w:r>
        <w:separator/>
      </w:r>
    </w:p>
  </w:endnote>
  <w:endnote w:type="continuationSeparator" w:id="0">
    <w:p w:rsidR="0094542E" w:rsidRDefault="009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76" w:rsidRDefault="00126576" w:rsidP="00D93A9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2E03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76" w:rsidRPr="008F6566" w:rsidRDefault="00126576" w:rsidP="00D93A99">
    <w:pPr>
      <w:pStyle w:val="Zpat"/>
      <w:jc w:val="center"/>
    </w:pPr>
    <w:r w:rsidRPr="008F6566">
      <w:fldChar w:fldCharType="begin"/>
    </w:r>
    <w:r w:rsidRPr="008F6566">
      <w:instrText xml:space="preserve"> PAGE </w:instrText>
    </w:r>
    <w:r w:rsidRPr="008F6566">
      <w:fldChar w:fldCharType="separate"/>
    </w:r>
    <w:r w:rsidR="00A62E03">
      <w:rPr>
        <w:noProof/>
      </w:rPr>
      <w:t>- 1 -</w:t>
    </w:r>
    <w:r w:rsidRPr="008F6566">
      <w:fldChar w:fldCharType="end"/>
    </w:r>
    <w:r w:rsidRPr="008F65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2E" w:rsidRDefault="0094542E">
      <w:r>
        <w:separator/>
      </w:r>
    </w:p>
  </w:footnote>
  <w:footnote w:type="continuationSeparator" w:id="0">
    <w:p w:rsidR="0094542E" w:rsidRDefault="0094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93E76"/>
    <w:multiLevelType w:val="hybridMultilevel"/>
    <w:tmpl w:val="858E0FD0"/>
    <w:lvl w:ilvl="0" w:tplc="0F4C47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6D"/>
    <w:rsid w:val="00052D04"/>
    <w:rsid w:val="000C6D6D"/>
    <w:rsid w:val="00126576"/>
    <w:rsid w:val="002441DC"/>
    <w:rsid w:val="003B33C2"/>
    <w:rsid w:val="004141CF"/>
    <w:rsid w:val="004567D3"/>
    <w:rsid w:val="00466525"/>
    <w:rsid w:val="005404EF"/>
    <w:rsid w:val="0054122E"/>
    <w:rsid w:val="005F30DA"/>
    <w:rsid w:val="00623B50"/>
    <w:rsid w:val="00631B1B"/>
    <w:rsid w:val="006B5A2A"/>
    <w:rsid w:val="007254C5"/>
    <w:rsid w:val="00761CDB"/>
    <w:rsid w:val="00785DCE"/>
    <w:rsid w:val="00893C31"/>
    <w:rsid w:val="008B455F"/>
    <w:rsid w:val="0094542E"/>
    <w:rsid w:val="009935DA"/>
    <w:rsid w:val="009A0E50"/>
    <w:rsid w:val="00A3596A"/>
    <w:rsid w:val="00A62E03"/>
    <w:rsid w:val="00A97BF4"/>
    <w:rsid w:val="00AC4761"/>
    <w:rsid w:val="00B02F5D"/>
    <w:rsid w:val="00B85743"/>
    <w:rsid w:val="00BA4DAB"/>
    <w:rsid w:val="00BC0D44"/>
    <w:rsid w:val="00C42EAF"/>
    <w:rsid w:val="00D93A99"/>
    <w:rsid w:val="00EA002A"/>
    <w:rsid w:val="00F327DC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D6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6D6D"/>
    <w:pPr>
      <w:keepNext/>
      <w:ind w:left="144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6D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C6D6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0C6D6D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NADPISCENTR">
    <w:name w:val="NADPIS CENTR"/>
    <w:basedOn w:val="Normln"/>
    <w:rsid w:val="000C6D6D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0C6D6D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Normln"/>
    <w:rsid w:val="000C6D6D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paragraph" w:customStyle="1" w:styleId="Import1">
    <w:name w:val="Import 1"/>
    <w:rsid w:val="000C6D6D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0C6D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C6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C6D6D"/>
  </w:style>
  <w:style w:type="paragraph" w:customStyle="1" w:styleId="style1">
    <w:name w:val="style1"/>
    <w:basedOn w:val="Normln"/>
    <w:rsid w:val="000C6D6D"/>
    <w:pPr>
      <w:autoSpaceDE w:val="0"/>
      <w:autoSpaceDN w:val="0"/>
      <w:spacing w:line="278" w:lineRule="atLeast"/>
      <w:jc w:val="both"/>
    </w:pPr>
    <w:rPr>
      <w:rFonts w:eastAsia="Calibri"/>
    </w:rPr>
  </w:style>
  <w:style w:type="character" w:customStyle="1" w:styleId="fontstyle17">
    <w:name w:val="fontstyle17"/>
    <w:rsid w:val="000C6D6D"/>
    <w:rPr>
      <w:rFonts w:ascii="Times New Roman" w:hAnsi="Times New Roman" w:cs="Times New Roman" w:hint="default"/>
      <w:color w:val="000000"/>
    </w:rPr>
  </w:style>
  <w:style w:type="paragraph" w:customStyle="1" w:styleId="Import2">
    <w:name w:val="Import 2"/>
    <w:rsid w:val="000C6D6D"/>
    <w:pPr>
      <w:tabs>
        <w:tab w:val="left" w:pos="4104"/>
        <w:tab w:val="left" w:pos="5112"/>
      </w:tabs>
      <w:spacing w:after="0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7254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D6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6D6D"/>
    <w:pPr>
      <w:keepNext/>
      <w:ind w:left="144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6D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C6D6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0C6D6D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NADPISCENTR">
    <w:name w:val="NADPIS CENTR"/>
    <w:basedOn w:val="Normln"/>
    <w:rsid w:val="000C6D6D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0C6D6D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Normln"/>
    <w:rsid w:val="000C6D6D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paragraph" w:customStyle="1" w:styleId="Import1">
    <w:name w:val="Import 1"/>
    <w:rsid w:val="000C6D6D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0C6D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C6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C6D6D"/>
  </w:style>
  <w:style w:type="paragraph" w:customStyle="1" w:styleId="style1">
    <w:name w:val="style1"/>
    <w:basedOn w:val="Normln"/>
    <w:rsid w:val="000C6D6D"/>
    <w:pPr>
      <w:autoSpaceDE w:val="0"/>
      <w:autoSpaceDN w:val="0"/>
      <w:spacing w:line="278" w:lineRule="atLeast"/>
      <w:jc w:val="both"/>
    </w:pPr>
    <w:rPr>
      <w:rFonts w:eastAsia="Calibri"/>
    </w:rPr>
  </w:style>
  <w:style w:type="character" w:customStyle="1" w:styleId="fontstyle17">
    <w:name w:val="fontstyle17"/>
    <w:rsid w:val="000C6D6D"/>
    <w:rPr>
      <w:rFonts w:ascii="Times New Roman" w:hAnsi="Times New Roman" w:cs="Times New Roman" w:hint="default"/>
      <w:color w:val="000000"/>
    </w:rPr>
  </w:style>
  <w:style w:type="paragraph" w:customStyle="1" w:styleId="Import2">
    <w:name w:val="Import 2"/>
    <w:rsid w:val="000C6D6D"/>
    <w:pPr>
      <w:tabs>
        <w:tab w:val="left" w:pos="4104"/>
        <w:tab w:val="left" w:pos="5112"/>
      </w:tabs>
      <w:spacing w:after="0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7254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MSobotka1\AppData\Local\Microsoft\Windows\Temporary%20Internet%20Files\Content.IE5\743O0Y5F\sporn@vipo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dlackova@vipo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isek@vipo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15D79F43</Template>
  <TotalTime>0</TotalTime>
  <Pages>6</Pages>
  <Words>1655</Words>
  <Characters>9767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Jaroslav, JUDr.</dc:creator>
  <cp:lastModifiedBy>Sobotka Michal Bc.</cp:lastModifiedBy>
  <cp:revision>2</cp:revision>
  <dcterms:created xsi:type="dcterms:W3CDTF">2015-01-06T08:17:00Z</dcterms:created>
  <dcterms:modified xsi:type="dcterms:W3CDTF">2015-01-06T08:17:00Z</dcterms:modified>
</cp:coreProperties>
</file>